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4005" w14:textId="42EA5738" w:rsidR="00E94551" w:rsidRPr="00E94551" w:rsidRDefault="006C133E" w:rsidP="00E94551">
      <w:pPr>
        <w:pStyle w:val="Tytu"/>
        <w:ind w:left="-284" w:right="-482"/>
        <w:jc w:val="center"/>
        <w:rPr>
          <w:sz w:val="56"/>
        </w:rPr>
      </w:pPr>
      <w:r w:rsidRPr="00E94551">
        <w:rPr>
          <w:sz w:val="56"/>
        </w:rPr>
        <w:t>os</w:t>
      </w:r>
      <w:r w:rsidR="00094595">
        <w:rPr>
          <w:sz w:val="56"/>
        </w:rPr>
        <w:t>o</w:t>
      </w:r>
      <w:r w:rsidRPr="00E94551">
        <w:rPr>
          <w:sz w:val="56"/>
        </w:rPr>
        <w:t>b</w:t>
      </w:r>
      <w:r w:rsidR="00094595">
        <w:rPr>
          <w:sz w:val="56"/>
        </w:rPr>
        <w:t>y</w:t>
      </w:r>
      <w:r w:rsidRPr="00E94551">
        <w:rPr>
          <w:sz w:val="56"/>
        </w:rPr>
        <w:t xml:space="preserve"> z</w:t>
      </w:r>
    </w:p>
    <w:p w14:paraId="4AA43ECF" w14:textId="080568D4" w:rsidR="009E4642" w:rsidRPr="00E94551" w:rsidRDefault="006C133E" w:rsidP="00E94551">
      <w:pPr>
        <w:pStyle w:val="Tytu"/>
        <w:ind w:left="-284" w:right="-482"/>
        <w:jc w:val="center"/>
        <w:rPr>
          <w:sz w:val="56"/>
        </w:rPr>
      </w:pPr>
      <w:r w:rsidRPr="00E94551">
        <w:rPr>
          <w:sz w:val="56"/>
        </w:rPr>
        <w:t>Niepełnosprawnościami</w:t>
      </w:r>
      <w:r w:rsidR="00A53779">
        <w:rPr>
          <w:sz w:val="56"/>
        </w:rPr>
        <w:t xml:space="preserve"> na rynku pracy</w:t>
      </w:r>
    </w:p>
    <w:p w14:paraId="1A0A663D" w14:textId="2480C965" w:rsidR="009E4642" w:rsidRDefault="009E4642">
      <w:pPr>
        <w:pStyle w:val="Podtytu"/>
      </w:pPr>
    </w:p>
    <w:p w14:paraId="1C01003D" w14:textId="6C2F0FBB" w:rsidR="009E4642" w:rsidRPr="00172FC9" w:rsidRDefault="001B1BB1" w:rsidP="00B832D7">
      <w:pPr>
        <w:jc w:val="center"/>
        <w:rPr>
          <w:caps/>
        </w:rPr>
      </w:pPr>
      <w:r>
        <w:rPr>
          <w:caps/>
          <w:noProof/>
        </w:rPr>
        <w:drawing>
          <wp:inline distT="0" distB="0" distL="0" distR="0" wp14:anchorId="647B698D" wp14:editId="69076F84">
            <wp:extent cx="5274945" cy="2907030"/>
            <wp:effectExtent l="0" t="0" r="0" b="1270"/>
            <wp:docPr id="1672981493"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981493" name="Obraz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274945" cy="2907030"/>
                    </a:xfrm>
                    <a:prstGeom prst="rect">
                      <a:avLst/>
                    </a:prstGeom>
                  </pic:spPr>
                </pic:pic>
              </a:graphicData>
            </a:graphic>
          </wp:inline>
        </w:drawing>
      </w:r>
    </w:p>
    <w:p w14:paraId="13A205F0" w14:textId="77777777" w:rsidR="00B832D7" w:rsidRDefault="00B832D7" w:rsidP="00B832D7">
      <w:pPr>
        <w:pStyle w:val="Autor"/>
        <w:jc w:val="right"/>
      </w:pPr>
    </w:p>
    <w:p w14:paraId="6D72E1F9" w14:textId="2C98A5BB" w:rsidR="009E4642" w:rsidRPr="00816F0E" w:rsidRDefault="00AF3720" w:rsidP="009D47CA">
      <w:pPr>
        <w:pStyle w:val="Autor"/>
      </w:pPr>
      <w:r>
        <w:t>Marcin Kocór</w:t>
      </w:r>
    </w:p>
    <w:p w14:paraId="6B54080A" w14:textId="77777777" w:rsidR="009E4642" w:rsidRPr="00816F0E" w:rsidRDefault="00816F0E">
      <w:r>
        <w:br w:type="page"/>
      </w:r>
    </w:p>
    <w:bookmarkStart w:id="0" w:name="_Toc152329325" w:displacedByCustomXml="next"/>
    <w:sdt>
      <w:sdtPr>
        <w:rPr>
          <w:rFonts w:asciiTheme="minorHAnsi" w:eastAsiaTheme="minorHAnsi" w:hAnsiTheme="minorHAnsi" w:cstheme="minorBidi"/>
          <w:b w:val="0"/>
          <w:caps w:val="0"/>
          <w:color w:val="5F5F5F" w:themeColor="text2" w:themeTint="BF"/>
          <w:sz w:val="24"/>
          <w:szCs w:val="24"/>
        </w:rPr>
        <w:id w:val="-1521388077"/>
        <w:docPartObj>
          <w:docPartGallery w:val="Table of Contents"/>
          <w:docPartUnique/>
        </w:docPartObj>
      </w:sdtPr>
      <w:sdtEndPr>
        <w:rPr>
          <w:bCs/>
          <w:noProof/>
        </w:rPr>
      </w:sdtEndPr>
      <w:sdtContent>
        <w:p w14:paraId="48AD683A" w14:textId="77777777" w:rsidR="00AF3720" w:rsidRPr="00AF3720" w:rsidRDefault="00AF3720">
          <w:pPr>
            <w:pStyle w:val="Nagwekspisutreci"/>
            <w:rPr>
              <w:color w:val="F75952" w:themeColor="accent1"/>
            </w:rPr>
          </w:pPr>
          <w:r w:rsidRPr="00AF3720">
            <w:rPr>
              <w:color w:val="F75952" w:themeColor="accent1"/>
            </w:rPr>
            <w:t>Spis</w:t>
          </w:r>
        </w:p>
        <w:p w14:paraId="1004354E" w14:textId="4C71E6BB" w:rsidR="00AF3720" w:rsidRDefault="00AF3720">
          <w:pPr>
            <w:pStyle w:val="Nagwekspisutreci"/>
          </w:pPr>
          <w:r>
            <w:t>treści</w:t>
          </w:r>
        </w:p>
        <w:p w14:paraId="0776B661" w14:textId="1420A42F" w:rsidR="0081596C" w:rsidRPr="0081596C" w:rsidRDefault="00AF3720">
          <w:pPr>
            <w:pStyle w:val="Spistreci1"/>
            <w:tabs>
              <w:tab w:val="right" w:leader="dot" w:pos="8297"/>
            </w:tabs>
            <w:rPr>
              <w:rFonts w:eastAsiaTheme="minorEastAsia"/>
              <w:b w:val="0"/>
              <w:bCs w:val="0"/>
              <w:i w:val="0"/>
              <w:iCs w:val="0"/>
              <w:noProof/>
              <w:color w:val="auto"/>
              <w:kern w:val="2"/>
              <w:lang w:eastAsia="pl-PL" w:bidi="ar-SA"/>
              <w14:ligatures w14:val="standardContextual"/>
            </w:rPr>
          </w:pPr>
          <w:r w:rsidRPr="000834BA">
            <w:rPr>
              <w:b w:val="0"/>
              <w:bCs w:val="0"/>
              <w:i w:val="0"/>
              <w:iCs w:val="0"/>
              <w:sz w:val="28"/>
              <w:szCs w:val="28"/>
            </w:rPr>
            <w:fldChar w:fldCharType="begin"/>
          </w:r>
          <w:r w:rsidRPr="000834BA">
            <w:rPr>
              <w:i w:val="0"/>
              <w:iCs w:val="0"/>
              <w:sz w:val="28"/>
              <w:szCs w:val="28"/>
            </w:rPr>
            <w:instrText>TOC \o "1-3" \h \z \u</w:instrText>
          </w:r>
          <w:r w:rsidRPr="000834BA">
            <w:rPr>
              <w:b w:val="0"/>
              <w:bCs w:val="0"/>
              <w:i w:val="0"/>
              <w:iCs w:val="0"/>
              <w:sz w:val="28"/>
              <w:szCs w:val="28"/>
            </w:rPr>
            <w:fldChar w:fldCharType="separate"/>
          </w:r>
          <w:hyperlink w:anchor="_Toc154158563" w:history="1">
            <w:r w:rsidR="0081596C" w:rsidRPr="0081596C">
              <w:rPr>
                <w:rStyle w:val="Hipercze"/>
                <w:i w:val="0"/>
                <w:iCs w:val="0"/>
                <w:noProof/>
              </w:rPr>
              <w:t>Zatrudnienie osób z niepełnosprawnościami</w:t>
            </w:r>
            <w:r w:rsidR="0081596C" w:rsidRPr="0081596C">
              <w:rPr>
                <w:i w:val="0"/>
                <w:iCs w:val="0"/>
                <w:noProof/>
                <w:webHidden/>
              </w:rPr>
              <w:tab/>
            </w:r>
            <w:r w:rsidR="0081596C" w:rsidRPr="0081596C">
              <w:rPr>
                <w:i w:val="0"/>
                <w:iCs w:val="0"/>
                <w:noProof/>
                <w:webHidden/>
              </w:rPr>
              <w:fldChar w:fldCharType="begin"/>
            </w:r>
            <w:r w:rsidR="0081596C" w:rsidRPr="0081596C">
              <w:rPr>
                <w:i w:val="0"/>
                <w:iCs w:val="0"/>
                <w:noProof/>
                <w:webHidden/>
              </w:rPr>
              <w:instrText xml:space="preserve"> PAGEREF _Toc154158563 \h </w:instrText>
            </w:r>
            <w:r w:rsidR="0081596C" w:rsidRPr="0081596C">
              <w:rPr>
                <w:i w:val="0"/>
                <w:iCs w:val="0"/>
                <w:noProof/>
                <w:webHidden/>
              </w:rPr>
            </w:r>
            <w:r w:rsidR="0081596C" w:rsidRPr="0081596C">
              <w:rPr>
                <w:i w:val="0"/>
                <w:iCs w:val="0"/>
                <w:noProof/>
                <w:webHidden/>
              </w:rPr>
              <w:fldChar w:fldCharType="separate"/>
            </w:r>
            <w:r w:rsidR="0081596C" w:rsidRPr="0081596C">
              <w:rPr>
                <w:i w:val="0"/>
                <w:iCs w:val="0"/>
                <w:noProof/>
                <w:webHidden/>
              </w:rPr>
              <w:t>3</w:t>
            </w:r>
            <w:r w:rsidR="0081596C" w:rsidRPr="0081596C">
              <w:rPr>
                <w:i w:val="0"/>
                <w:iCs w:val="0"/>
                <w:noProof/>
                <w:webHidden/>
              </w:rPr>
              <w:fldChar w:fldCharType="end"/>
            </w:r>
          </w:hyperlink>
        </w:p>
        <w:p w14:paraId="703F59D0" w14:textId="2CC73EB6" w:rsidR="0081596C" w:rsidRPr="0081596C" w:rsidRDefault="00000000">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158564" w:history="1">
            <w:r w:rsidR="0081596C" w:rsidRPr="0081596C">
              <w:rPr>
                <w:rStyle w:val="Hipercze"/>
                <w:i w:val="0"/>
                <w:iCs w:val="0"/>
                <w:noProof/>
              </w:rPr>
              <w:t>Satysfakcja z pracy pracowników z niepełnosprawnościami</w:t>
            </w:r>
            <w:r w:rsidR="0081596C" w:rsidRPr="0081596C">
              <w:rPr>
                <w:i w:val="0"/>
                <w:iCs w:val="0"/>
                <w:noProof/>
                <w:webHidden/>
              </w:rPr>
              <w:tab/>
            </w:r>
            <w:r w:rsidR="0081596C" w:rsidRPr="0081596C">
              <w:rPr>
                <w:i w:val="0"/>
                <w:iCs w:val="0"/>
                <w:noProof/>
                <w:webHidden/>
              </w:rPr>
              <w:fldChar w:fldCharType="begin"/>
            </w:r>
            <w:r w:rsidR="0081596C" w:rsidRPr="0081596C">
              <w:rPr>
                <w:i w:val="0"/>
                <w:iCs w:val="0"/>
                <w:noProof/>
                <w:webHidden/>
              </w:rPr>
              <w:instrText xml:space="preserve"> PAGEREF _Toc154158564 \h </w:instrText>
            </w:r>
            <w:r w:rsidR="0081596C" w:rsidRPr="0081596C">
              <w:rPr>
                <w:i w:val="0"/>
                <w:iCs w:val="0"/>
                <w:noProof/>
                <w:webHidden/>
              </w:rPr>
            </w:r>
            <w:r w:rsidR="0081596C" w:rsidRPr="0081596C">
              <w:rPr>
                <w:i w:val="0"/>
                <w:iCs w:val="0"/>
                <w:noProof/>
                <w:webHidden/>
              </w:rPr>
              <w:fldChar w:fldCharType="separate"/>
            </w:r>
            <w:r w:rsidR="0081596C" w:rsidRPr="0081596C">
              <w:rPr>
                <w:i w:val="0"/>
                <w:iCs w:val="0"/>
                <w:noProof/>
                <w:webHidden/>
              </w:rPr>
              <w:t>5</w:t>
            </w:r>
            <w:r w:rsidR="0081596C" w:rsidRPr="0081596C">
              <w:rPr>
                <w:i w:val="0"/>
                <w:iCs w:val="0"/>
                <w:noProof/>
                <w:webHidden/>
              </w:rPr>
              <w:fldChar w:fldCharType="end"/>
            </w:r>
          </w:hyperlink>
        </w:p>
        <w:p w14:paraId="0C7DADF5" w14:textId="496571B4" w:rsidR="00AF3720" w:rsidRDefault="00AF3720">
          <w:r w:rsidRPr="000834BA">
            <w:rPr>
              <w:b/>
              <w:bCs/>
              <w:noProof/>
              <w:sz w:val="28"/>
              <w:szCs w:val="28"/>
            </w:rPr>
            <w:fldChar w:fldCharType="end"/>
          </w:r>
        </w:p>
      </w:sdtContent>
    </w:sdt>
    <w:p w14:paraId="68FB68C2" w14:textId="43F9CD04" w:rsidR="00AF3720" w:rsidRDefault="00AF3720">
      <w:pPr>
        <w:rPr>
          <w:rFonts w:asciiTheme="majorHAnsi" w:eastAsiaTheme="majorEastAsia" w:hAnsiTheme="majorHAnsi" w:cstheme="majorBidi"/>
          <w:b/>
          <w:caps/>
          <w:color w:val="2A2A2A" w:themeColor="text2"/>
          <w:sz w:val="56"/>
          <w:szCs w:val="56"/>
        </w:rPr>
      </w:pPr>
    </w:p>
    <w:p w14:paraId="3036D5A0" w14:textId="77777777" w:rsidR="008B27C2" w:rsidRDefault="008B27C2">
      <w:pPr>
        <w:rPr>
          <w:rFonts w:asciiTheme="majorHAnsi" w:eastAsiaTheme="majorEastAsia" w:hAnsiTheme="majorHAnsi" w:cstheme="majorBidi"/>
          <w:b/>
          <w:caps/>
          <w:color w:val="2A2A2A" w:themeColor="text2"/>
          <w:sz w:val="56"/>
          <w:szCs w:val="56"/>
        </w:rPr>
      </w:pPr>
      <w:r>
        <w:rPr>
          <w:sz w:val="56"/>
          <w:szCs w:val="56"/>
        </w:rPr>
        <w:br w:type="page"/>
      </w:r>
    </w:p>
    <w:p w14:paraId="6D66F7F8" w14:textId="576DDA6B" w:rsidR="006C133E" w:rsidRDefault="00A53779" w:rsidP="0082074F">
      <w:bookmarkStart w:id="1" w:name="OLE_LINK1"/>
      <w:bookmarkStart w:id="2" w:name="OLE_LINK2"/>
      <w:bookmarkEnd w:id="0"/>
      <w:r>
        <w:lastRenderedPageBreak/>
        <w:t xml:space="preserve">Dane z grudnia 2021 roku wskazują, że aktywność zawodowa osób z niepełnosprawnościami jest znacznie niższa w porównaniu do osób pełnosprawnych. Dla populacji w wieku 16–89 lat wskaźnik ten wynosił 20%, a w przypadku osób w wieku produkcyjnym 18–59/64 lat wynosił 34%. Aby mieć odniesienie do osób pełnosprawnych, wskaźniki te wynosiły odpowiednio 58% i 80%, więc były znacząco wyższe. </w:t>
      </w:r>
      <w:r w:rsidR="0082074F">
        <w:t xml:space="preserve">Na zatrudnialność osób z niepełnosprawnościami ma też wyraźny wpływ </w:t>
      </w:r>
      <w:r>
        <w:t xml:space="preserve">stopień </w:t>
      </w:r>
      <w:r w:rsidR="0082074F">
        <w:t xml:space="preserve">ich </w:t>
      </w:r>
      <w:r>
        <w:t>niepełnosprawności</w:t>
      </w:r>
      <w:r w:rsidR="0082074F">
        <w:t xml:space="preserve">. Jak pokazują różne międzynarodowe badania, </w:t>
      </w:r>
      <w:r>
        <w:t xml:space="preserve">osoby z lekką niepełnosprawnością </w:t>
      </w:r>
      <w:r w:rsidR="0082074F">
        <w:t>mają</w:t>
      </w:r>
      <w:r>
        <w:t xml:space="preserve"> większe szanse na znalezienie pracy niż osoby ze znaczną niepełnosprawnością.</w:t>
      </w:r>
      <w:r w:rsidR="0082074F">
        <w:t xml:space="preserve"> </w:t>
      </w:r>
    </w:p>
    <w:p w14:paraId="532255B6" w14:textId="76269D49" w:rsidR="006C133E" w:rsidRPr="006C133E" w:rsidRDefault="001668A8" w:rsidP="006C133E">
      <w:pPr>
        <w:pStyle w:val="Nagwek1"/>
        <w:spacing w:before="600" w:after="800"/>
        <w:rPr>
          <w:sz w:val="52"/>
          <w:szCs w:val="52"/>
        </w:rPr>
      </w:pPr>
      <w:bookmarkStart w:id="3" w:name="_Toc154158563"/>
      <w:r>
        <w:rPr>
          <w:sz w:val="52"/>
          <w:szCs w:val="52"/>
        </w:rPr>
        <w:t>Zatrudnienie osób z niepełnosprawnościami</w:t>
      </w:r>
      <w:bookmarkEnd w:id="3"/>
      <w:r w:rsidR="006C133E" w:rsidRPr="006C133E">
        <w:rPr>
          <w:sz w:val="52"/>
          <w:szCs w:val="52"/>
        </w:rPr>
        <w:t xml:space="preserve"> </w:t>
      </w:r>
    </w:p>
    <w:bookmarkEnd w:id="1"/>
    <w:bookmarkEnd w:id="2"/>
    <w:p w14:paraId="38CB8DD9" w14:textId="77777777" w:rsidR="001668A8" w:rsidRDefault="001668A8" w:rsidP="001668A8">
      <w:r>
        <w:t>W kontekście rynku pracy, osoby z niepełnosprawnościami często napotykają na szereg wyzwań, które wpływają na ich możliwości zatrudnienia i rozwój zawodowy. Dane Biura Pełnomocnika Rządu do Spraw Osób Niepełnosprawnych oraz Głównego Urzędu Statystycznego z grudnia 2021 roku wskazują na niższą aktywność zawodową osób z niepełnosprawnościami w Polsce w porównaniu do osób pełnosprawnych. Te dane rzucają światło na złożone aspekty zatrudnienia osób z niepełnosprawnościami, od form zatrudnienia po zajmowane stanowiska.</w:t>
      </w:r>
    </w:p>
    <w:p w14:paraId="0BA0D581" w14:textId="235D3815" w:rsidR="001668A8" w:rsidRDefault="001668A8" w:rsidP="001668A8">
      <w:r>
        <w:t>Z danych wynika, że osoby z niepełnosprawnościami są znacznie mniej aktywne zawodowo niż osoby pełnosprawne. W grupie wiekowej 16–89 lat wskaźnik aktywności zawodowej osób z niepełnosprawnościami wynosił jedynie 20% w porównaniu do 58% wśród osób pełnosprawnych. Zjawisko to jest typowe dla większości krajów OECD i często nasilane jest z wiekiem.</w:t>
      </w:r>
    </w:p>
    <w:p w14:paraId="342B5ACE" w14:textId="2CEFD82D" w:rsidR="001668A8" w:rsidRDefault="001668A8" w:rsidP="001668A8">
      <w:r>
        <w:t xml:space="preserve">Ponadto, forma zatrudnienia osób z niepełnosprawnościami znacząco różni się od osób pełnosprawnych. Osoby </w:t>
      </w:r>
      <w:r>
        <w:lastRenderedPageBreak/>
        <w:t>z niepełnosprawnościami częściej angażują się w nieodpłatną pomoc w rodzinnych działalnościach czy wolontariat, co wskazuje na ryzyko ekonomicznego wykluczenia, mimo aktywności zawodowej. Tendencja ta nasila się wraz ze wzrostem stopnia niepełnosprawności, co dodatkowo utrudnia uzyskanie odpłatnej pracy i prowadzenie własnej działalności gospodarczej.</w:t>
      </w:r>
    </w:p>
    <w:p w14:paraId="2C327B0A" w14:textId="57F32801" w:rsidR="001668A8" w:rsidRDefault="001668A8" w:rsidP="001668A8">
      <w:r>
        <w:t>Analiza stanowisk pracy, jakie zajmują osoby z niepełnosprawnościami, ujawnia ich gorszą pozycję na rynku pracy. Osoby te rzadziej niż pełnosprawni pracują na wyższych stanowiskach kierowniczych, specjalistycznych czy technicznych, częściej zaś na niższych stanowiskach robotniczych. Co istotne, stopień niepełnosprawności ma niewielki wpływ na rodzaj zajmowanego stanowiska, co może świadczyć o determinacji niektórych osób z poważniejszymi niepełnosprawnościami do zajmowania wyższych stanowisk.</w:t>
      </w:r>
    </w:p>
    <w:p w14:paraId="673D9DD9" w14:textId="38FAB596" w:rsidR="00DE5E78" w:rsidRDefault="001668A8" w:rsidP="001668A8">
      <w:r>
        <w:t>Dane te rysują obraz rynku pracy w Polsce, na którym osoby z niepełnosprawnościami są często marginalizowane i stygmatyzowane. Ich niższa aktywność zawodowa, ograniczone możliwości zatrudnienia oraz tendencja do zajmowania niższych stanowisk stanowią wyzwania, które wymagają pilnej uwagi i działań zarówno ze strony pracodawców, jak i decydentów. Rozwój strategii włączających osoby z niepełnosprawnościami w rynek pracy, zapewnienie równych szans oraz tworzenie warunków sprzyjających ich rozwojowi zawodowemu to kluczowe kroki w kierunku integracji i równości.</w:t>
      </w:r>
    </w:p>
    <w:p w14:paraId="155EA9DD" w14:textId="77777777" w:rsidR="001668A8" w:rsidRDefault="001668A8" w:rsidP="001668A8"/>
    <w:p w14:paraId="61F1FC11" w14:textId="77777777" w:rsidR="000A6A69" w:rsidRDefault="000A6A69" w:rsidP="001668A8"/>
    <w:p w14:paraId="4D2A3A3A" w14:textId="77777777" w:rsidR="000A6A69" w:rsidRDefault="000A6A69" w:rsidP="001668A8"/>
    <w:p w14:paraId="2B6D3FDB" w14:textId="77777777" w:rsidR="000A6A69" w:rsidRDefault="000A6A69" w:rsidP="001668A8"/>
    <w:p w14:paraId="00B84F40" w14:textId="77777777" w:rsidR="000A6A69" w:rsidRDefault="000A6A69" w:rsidP="001668A8"/>
    <w:p w14:paraId="44E44AC2" w14:textId="11DEE4FE" w:rsidR="000A6A69" w:rsidRPr="00440C7E" w:rsidRDefault="000A6A69" w:rsidP="00440C7E">
      <w:pPr>
        <w:pStyle w:val="Nagwek1"/>
        <w:spacing w:before="600" w:after="800"/>
        <w:rPr>
          <w:sz w:val="52"/>
          <w:szCs w:val="52"/>
        </w:rPr>
      </w:pPr>
      <w:bookmarkStart w:id="4" w:name="_Toc154158564"/>
      <w:r w:rsidRPr="00440C7E">
        <w:rPr>
          <w:sz w:val="52"/>
          <w:szCs w:val="52"/>
        </w:rPr>
        <w:lastRenderedPageBreak/>
        <w:t xml:space="preserve">Satysfakcja z pracy </w:t>
      </w:r>
      <w:r w:rsidR="00440C7E" w:rsidRPr="00440C7E">
        <w:rPr>
          <w:sz w:val="52"/>
          <w:szCs w:val="52"/>
        </w:rPr>
        <w:t>pracowników</w:t>
      </w:r>
      <w:r w:rsidRPr="00440C7E">
        <w:rPr>
          <w:sz w:val="52"/>
          <w:szCs w:val="52"/>
        </w:rPr>
        <w:t xml:space="preserve"> z niepełnosprawnościami</w:t>
      </w:r>
      <w:bookmarkEnd w:id="4"/>
    </w:p>
    <w:p w14:paraId="4AB6F118" w14:textId="21C3059F" w:rsidR="000A6A69" w:rsidRDefault="000A6A69" w:rsidP="000A6A69">
      <w:r>
        <w:t>Satysfakcja z pracy stanowi istotny czynnik wpływający na jakość życia zawodowego i osobistego. W kontekście osób z</w:t>
      </w:r>
      <w:r w:rsidR="00440C7E">
        <w:t> </w:t>
      </w:r>
      <w:r>
        <w:t>niepełnosprawnościami, zagadnienie to nabiera dodatkowej złożoności. Badania wskazują, że czynniki takie jak warunki pracy, możliwości rozwoju i zarobki odgrywają kluczową rolę w kształtowaniu satysfakcji zawodowej tej grupy. Jednocześnie, różnorodne perspektywy i oczekiwania wobec pracy mogą prowadzić do odmiennych doświadczeń i poziomów zadowolenia.</w:t>
      </w:r>
    </w:p>
    <w:p w14:paraId="4209723A" w14:textId="0D3AC7A0" w:rsidR="000A6A69" w:rsidRDefault="000A6A69" w:rsidP="000A6A69">
      <w:r>
        <w:t xml:space="preserve">Osoby z niepełnosprawnościami często doświadczają gorszych warunków pracy niż osoby pełnosprawne. Niższe wynagrodzenie, ograniczone szanse na awans oraz mniejsze możliwości rozwoju zawodowego przyczyniają się do obniżenia ich satysfakcji z pracy. Dane z badania Bilans Kapitału Ludzkiego z lat 2017–2021 w Polsce potwierdzają tę tendencję. Pracujące osoby z niepełnosprawnościami wyrażały niższe zadowolenie z prawie wszystkich aspektów pracy, z wyjątkiem warunków </w:t>
      </w:r>
      <w:r w:rsidR="00440C7E">
        <w:t xml:space="preserve">jej </w:t>
      </w:r>
      <w:r>
        <w:t>wykonywania.</w:t>
      </w:r>
    </w:p>
    <w:p w14:paraId="576EDF28" w14:textId="24F5460D" w:rsidR="000A6A69" w:rsidRDefault="000A6A69" w:rsidP="000A6A69">
      <w:r>
        <w:t xml:space="preserve">Interesujące jest, że niektóre badania wskazują na wyższą satysfakcję z pracy osób z niepełnosprawnościami, koncentrując się na aspektach pozaekonomicznych, takich jak </w:t>
      </w:r>
      <w:r w:rsidR="00B42DD6">
        <w:t xml:space="preserve">poczucie </w:t>
      </w:r>
      <w:r>
        <w:t>integracj</w:t>
      </w:r>
      <w:r w:rsidR="00B42DD6">
        <w:t>i</w:t>
      </w:r>
      <w:r>
        <w:t xml:space="preserve"> społeczn</w:t>
      </w:r>
      <w:r w:rsidR="00B42DD6">
        <w:t>ej</w:t>
      </w:r>
      <w:r>
        <w:t xml:space="preserve"> i</w:t>
      </w:r>
      <w:r w:rsidR="00B42DD6">
        <w:t xml:space="preserve"> </w:t>
      </w:r>
      <w:r>
        <w:t>rehabilitacji. Ta perspektywa jest zgodna z modelem integracyjnym, gdzie praca służy nie tylko celom ekonomicznym, ale również wspiera integrację społeczną i osobiste poczucie wartości. Z drugiej strony, teoria niższych oczekiwań, zaproponowana przez Clarka, sugeruje, że osoby z</w:t>
      </w:r>
      <w:r w:rsidR="00B42DD6">
        <w:t> </w:t>
      </w:r>
      <w:r>
        <w:t>niepełnosprawnościami mogą mieć niższe oczekiwania wobec pracy, co skutkuje wyższym poziomem zadowolenia po jej uzyskaniu.</w:t>
      </w:r>
    </w:p>
    <w:p w14:paraId="573AC3BD" w14:textId="38F93A2C" w:rsidR="000A6A69" w:rsidRDefault="000A6A69" w:rsidP="000A6A69">
      <w:r>
        <w:lastRenderedPageBreak/>
        <w:t>Na polskim rynku pracy sytuacja osób z niepełnosprawnościami odzwierciedla ogólne tendencje międzynarodowe. Niższe zadowolenie z pracy wśród osób z niepełnosprawnościami w Polsce może być wynikiem ograniczonych możliwości awansu, rozwoju i</w:t>
      </w:r>
      <w:r w:rsidR="00B42DD6">
        <w:t> </w:t>
      </w:r>
      <w:r>
        <w:t>niższych zarobków, co zostało potwierdzone w badaniach BKL. Warto zauważyć, że warunki wykonywania pracy nie różniły się znacząco między osobami z niepełnosprawnościami a pełnosprawnymi, co może wskazywać na pewne wysiłki pracodawców w zakresie dostosowywania środowiska pracy.</w:t>
      </w:r>
    </w:p>
    <w:p w14:paraId="5327627B" w14:textId="77777777" w:rsidR="00B42DD6" w:rsidRDefault="00B42DD6" w:rsidP="000A6A69"/>
    <w:p w14:paraId="1898DC25" w14:textId="036E0E2F" w:rsidR="00B42DD6" w:rsidRPr="00DE4A7C" w:rsidRDefault="00DE4A7C" w:rsidP="000A6A69">
      <w:pPr>
        <w:rPr>
          <w:rStyle w:val="Uwydatnienie"/>
          <w:b/>
          <w:bCs/>
          <w:color w:val="C00000"/>
          <w:sz w:val="28"/>
          <w:szCs w:val="28"/>
        </w:rPr>
      </w:pPr>
      <w:r w:rsidRPr="00DE4A7C">
        <w:rPr>
          <w:rStyle w:val="Uwydatnienie"/>
          <w:b/>
          <w:bCs/>
          <w:color w:val="C00000"/>
          <w:sz w:val="28"/>
          <w:szCs w:val="28"/>
        </w:rPr>
        <w:t>Co można rekomendować, aby zwiększyć satysfakcję z pracy osób z niepełnosprawnościami?</w:t>
      </w:r>
    </w:p>
    <w:p w14:paraId="670C88B6" w14:textId="77777777" w:rsidR="00DE4A7C" w:rsidRDefault="00DE4A7C" w:rsidP="000A6A69">
      <w:pPr>
        <w:rPr>
          <w:iCs/>
        </w:rPr>
      </w:pPr>
    </w:p>
    <w:p w14:paraId="0CC2023B" w14:textId="20368802" w:rsidR="00DE4A7C" w:rsidRDefault="00DE4A7C" w:rsidP="000A6A69">
      <w:pPr>
        <w:rPr>
          <w:iCs/>
        </w:rPr>
      </w:pPr>
      <w:r>
        <w:rPr>
          <w:iCs/>
        </w:rPr>
        <w:t>Satysfakcja z pracy przekłada się na większą produktywność a w rezultacie na większe zyski firm i samych pracowników (wyższe wynagrodzenia). W przypadku osób z niepełnosprawnościami dochodzi jeszcze element ich integracji i rehabilitacji poprzez włączenie w działania firmy. Dlatego myśląc o zwiększeniu satysfakcji osób z niepełnosprawnościami z ich pracy warto mieć na uwadze kilka działań.</w:t>
      </w:r>
    </w:p>
    <w:p w14:paraId="54558D0E" w14:textId="77777777" w:rsidR="00DE4A7C" w:rsidRPr="00DE4A7C" w:rsidRDefault="00DE4A7C" w:rsidP="00DE4A7C">
      <w:pPr>
        <w:rPr>
          <w:iCs/>
        </w:rPr>
      </w:pPr>
      <w:r w:rsidRPr="00DE4A7C">
        <w:rPr>
          <w:iCs/>
        </w:rPr>
        <w:t>Aby zwiększyć satysfakcję z pracy osób z niepełnosprawnościami, konieczne jest podjęcie kompleksowych działań zarówno na poziomie indywidualnych organizacji, jak i w szerszym kontekście społeczno-gospodarczym. Oto kilka rekomendacji:</w:t>
      </w:r>
    </w:p>
    <w:p w14:paraId="71113E94" w14:textId="77777777" w:rsidR="00DE4A7C" w:rsidRPr="00DE4A7C" w:rsidRDefault="00DE4A7C" w:rsidP="00313D15">
      <w:pPr>
        <w:ind w:left="426"/>
        <w:rPr>
          <w:iCs/>
        </w:rPr>
      </w:pPr>
    </w:p>
    <w:p w14:paraId="533821CE" w14:textId="77777777" w:rsidR="00DE4A7C" w:rsidRDefault="00DE4A7C" w:rsidP="00313D15">
      <w:pPr>
        <w:ind w:left="426"/>
        <w:rPr>
          <w:iCs/>
        </w:rPr>
      </w:pPr>
      <w:r w:rsidRPr="00DE4A7C">
        <w:rPr>
          <w:b/>
          <w:bCs/>
          <w:iCs/>
          <w:color w:val="C00000"/>
        </w:rPr>
        <w:t>Dostosowanie miejsca pracy</w:t>
      </w:r>
    </w:p>
    <w:p w14:paraId="3D9AB491" w14:textId="062BB447" w:rsidR="00DE4A7C" w:rsidRDefault="00DE4A7C" w:rsidP="00313D15">
      <w:pPr>
        <w:ind w:left="426"/>
        <w:rPr>
          <w:iCs/>
        </w:rPr>
      </w:pPr>
      <w:r w:rsidRPr="00DE4A7C">
        <w:rPr>
          <w:iCs/>
        </w:rPr>
        <w:t>Zapewnienie dostosowanych do potrzeb osób z</w:t>
      </w:r>
      <w:r>
        <w:rPr>
          <w:iCs/>
        </w:rPr>
        <w:t> </w:t>
      </w:r>
      <w:r w:rsidRPr="00DE4A7C">
        <w:rPr>
          <w:iCs/>
        </w:rPr>
        <w:t>niepełnosprawnościami miejsc pracy jest kluczowe. Obejmuje to dostępność fizyczną, taką jak podjazdy dla wózków, windy, specjalistyczne sprzęty biurowe, a także technologie wspierające, takie jak oprogramowanie wspomagające czy specjalistyczne urządzenia.</w:t>
      </w:r>
      <w:r>
        <w:rPr>
          <w:iCs/>
        </w:rPr>
        <w:t xml:space="preserve"> Natomiast należy pamiętać, aby to </w:t>
      </w:r>
      <w:r>
        <w:rPr>
          <w:iCs/>
        </w:rPr>
        <w:lastRenderedPageBreak/>
        <w:t>dostosowanie było prowadzone rozsądnie, bez ponoszenia zbytnich kosztów czy działań.</w:t>
      </w:r>
    </w:p>
    <w:p w14:paraId="41C2762B" w14:textId="6849B43E" w:rsidR="00DE4A7C" w:rsidRPr="00DE4A7C" w:rsidRDefault="00DE4A7C" w:rsidP="00313D15">
      <w:pPr>
        <w:ind w:left="426"/>
        <w:rPr>
          <w:iCs/>
        </w:rPr>
      </w:pPr>
      <w:r>
        <w:rPr>
          <w:iCs/>
        </w:rPr>
        <w:t xml:space="preserve">To dostosowanie powinno również obejmować możliwość zapewniania </w:t>
      </w:r>
      <w:r w:rsidRPr="00DE4A7C">
        <w:rPr>
          <w:iCs/>
        </w:rPr>
        <w:t>elastycznych godzin pracy oraz opcji pracy zdalnej</w:t>
      </w:r>
      <w:r>
        <w:rPr>
          <w:iCs/>
        </w:rPr>
        <w:t xml:space="preserve">, co </w:t>
      </w:r>
      <w:r w:rsidRPr="00DE4A7C">
        <w:rPr>
          <w:iCs/>
        </w:rPr>
        <w:t>może znacznie przyczynić się do lepszego równoważenia życia zawodowego i prywatnego.</w:t>
      </w:r>
    </w:p>
    <w:p w14:paraId="55A3715E" w14:textId="77777777" w:rsidR="00DE4A7C" w:rsidRDefault="00DE4A7C" w:rsidP="00313D15">
      <w:pPr>
        <w:ind w:left="426"/>
        <w:rPr>
          <w:iCs/>
        </w:rPr>
      </w:pPr>
    </w:p>
    <w:p w14:paraId="5048D8AB" w14:textId="41C8F673" w:rsidR="00DE4A7C" w:rsidRPr="00313D15" w:rsidRDefault="00DE4A7C" w:rsidP="00313D15">
      <w:pPr>
        <w:ind w:left="426"/>
        <w:rPr>
          <w:b/>
          <w:bCs/>
          <w:iCs/>
          <w:color w:val="C00000"/>
        </w:rPr>
      </w:pPr>
      <w:r w:rsidRPr="00313D15">
        <w:rPr>
          <w:b/>
          <w:bCs/>
          <w:iCs/>
          <w:color w:val="C00000"/>
        </w:rPr>
        <w:t>Rozwój zawodowy</w:t>
      </w:r>
    </w:p>
    <w:p w14:paraId="7B682196" w14:textId="1CF692D9" w:rsidR="00DE4A7C" w:rsidRPr="00DE4A7C" w:rsidRDefault="00DE4A7C" w:rsidP="00313D15">
      <w:pPr>
        <w:ind w:left="426"/>
        <w:rPr>
          <w:iCs/>
        </w:rPr>
      </w:pPr>
      <w:r w:rsidRPr="00DE4A7C">
        <w:rPr>
          <w:iCs/>
        </w:rPr>
        <w:t>Aktywn</w:t>
      </w:r>
      <w:r>
        <w:rPr>
          <w:iCs/>
        </w:rPr>
        <w:t>a</w:t>
      </w:r>
      <w:r w:rsidRPr="00DE4A7C">
        <w:rPr>
          <w:iCs/>
        </w:rPr>
        <w:t xml:space="preserve"> prom</w:t>
      </w:r>
      <w:r>
        <w:rPr>
          <w:iCs/>
        </w:rPr>
        <w:t>ocja</w:t>
      </w:r>
      <w:r w:rsidRPr="00DE4A7C">
        <w:rPr>
          <w:iCs/>
        </w:rPr>
        <w:t xml:space="preserve"> możliwości rozwoju zawodowego dla osób z</w:t>
      </w:r>
      <w:r>
        <w:rPr>
          <w:iCs/>
        </w:rPr>
        <w:t> </w:t>
      </w:r>
      <w:r w:rsidRPr="00DE4A7C">
        <w:rPr>
          <w:iCs/>
        </w:rPr>
        <w:t>niepełnosprawnościami poprzez szkolenia, warsztaty i</w:t>
      </w:r>
      <w:r w:rsidR="00313D15">
        <w:rPr>
          <w:iCs/>
        </w:rPr>
        <w:t> </w:t>
      </w:r>
      <w:r w:rsidRPr="00DE4A7C">
        <w:rPr>
          <w:iCs/>
        </w:rPr>
        <w:t xml:space="preserve">programy </w:t>
      </w:r>
      <w:proofErr w:type="spellStart"/>
      <w:r w:rsidRPr="00DE4A7C">
        <w:rPr>
          <w:iCs/>
        </w:rPr>
        <w:t>mentoringowe</w:t>
      </w:r>
      <w:proofErr w:type="spellEnd"/>
      <w:r w:rsidRPr="00DE4A7C">
        <w:rPr>
          <w:iCs/>
        </w:rPr>
        <w:t xml:space="preserve">. </w:t>
      </w:r>
      <w:r>
        <w:rPr>
          <w:iCs/>
        </w:rPr>
        <w:t>D</w:t>
      </w:r>
      <w:r w:rsidRPr="00DE4A7C">
        <w:rPr>
          <w:iCs/>
        </w:rPr>
        <w:t>rogi awansu</w:t>
      </w:r>
      <w:r>
        <w:rPr>
          <w:iCs/>
        </w:rPr>
        <w:t xml:space="preserve"> powinny być </w:t>
      </w:r>
      <w:r w:rsidRPr="00DE4A7C">
        <w:rPr>
          <w:iCs/>
        </w:rPr>
        <w:t>otwarte i</w:t>
      </w:r>
      <w:r w:rsidR="00313D15">
        <w:rPr>
          <w:iCs/>
        </w:rPr>
        <w:t> </w:t>
      </w:r>
      <w:r w:rsidRPr="00DE4A7C">
        <w:rPr>
          <w:iCs/>
        </w:rPr>
        <w:t>dostępne dla wszystkich pracowników</w:t>
      </w:r>
      <w:r>
        <w:rPr>
          <w:iCs/>
        </w:rPr>
        <w:t>, w tym dla tych z niepełnosprawnościami</w:t>
      </w:r>
      <w:r w:rsidRPr="00DE4A7C">
        <w:rPr>
          <w:iCs/>
        </w:rPr>
        <w:t>.</w:t>
      </w:r>
    </w:p>
    <w:p w14:paraId="64DD6AF4" w14:textId="77777777" w:rsidR="00DE4A7C" w:rsidRPr="00DE4A7C" w:rsidRDefault="00DE4A7C" w:rsidP="00313D15">
      <w:pPr>
        <w:ind w:left="426"/>
        <w:rPr>
          <w:iCs/>
        </w:rPr>
      </w:pPr>
    </w:p>
    <w:p w14:paraId="220A9DE9" w14:textId="77777777" w:rsidR="00DE4A7C" w:rsidRPr="00313D15" w:rsidRDefault="00DE4A7C" w:rsidP="00313D15">
      <w:pPr>
        <w:ind w:left="426"/>
        <w:rPr>
          <w:b/>
          <w:bCs/>
          <w:iCs/>
          <w:color w:val="C00000"/>
        </w:rPr>
      </w:pPr>
      <w:r w:rsidRPr="00313D15">
        <w:rPr>
          <w:b/>
          <w:bCs/>
          <w:iCs/>
          <w:color w:val="C00000"/>
        </w:rPr>
        <w:t>Sprawiedliwe wynagrodzenie</w:t>
      </w:r>
    </w:p>
    <w:p w14:paraId="1D5D0F66" w14:textId="79E0041C" w:rsidR="00DE4A7C" w:rsidRPr="00DE4A7C" w:rsidRDefault="00DE4A7C" w:rsidP="00313D15">
      <w:pPr>
        <w:ind w:left="426"/>
        <w:rPr>
          <w:iCs/>
        </w:rPr>
      </w:pPr>
      <w:r w:rsidRPr="00DE4A7C">
        <w:rPr>
          <w:iCs/>
        </w:rPr>
        <w:t>Zapewnienie uczciwego wynagrodzenia, które odzwierciedla umiejętności, doświadczenie i wkład pracy, jest fundamentalne dla satysfakcji zawodowej.</w:t>
      </w:r>
    </w:p>
    <w:p w14:paraId="16248018" w14:textId="77777777" w:rsidR="00DE4A7C" w:rsidRPr="00DE4A7C" w:rsidRDefault="00DE4A7C" w:rsidP="00313D15">
      <w:pPr>
        <w:ind w:left="426"/>
        <w:rPr>
          <w:iCs/>
        </w:rPr>
      </w:pPr>
    </w:p>
    <w:p w14:paraId="182DAE49" w14:textId="77777777" w:rsidR="00DE4A7C" w:rsidRPr="00313D15" w:rsidRDefault="00DE4A7C" w:rsidP="00313D15">
      <w:pPr>
        <w:ind w:left="426"/>
        <w:rPr>
          <w:b/>
          <w:bCs/>
          <w:iCs/>
          <w:color w:val="C00000"/>
        </w:rPr>
      </w:pPr>
      <w:r w:rsidRPr="00313D15">
        <w:rPr>
          <w:b/>
          <w:bCs/>
          <w:iCs/>
          <w:color w:val="C00000"/>
        </w:rPr>
        <w:t>Zapewnienie wsparcia psychologicznego</w:t>
      </w:r>
    </w:p>
    <w:p w14:paraId="2B83E024" w14:textId="77777777" w:rsidR="00DE4A7C" w:rsidRPr="00DE4A7C" w:rsidRDefault="00DE4A7C" w:rsidP="00313D15">
      <w:pPr>
        <w:ind w:left="426"/>
        <w:rPr>
          <w:iCs/>
        </w:rPr>
      </w:pPr>
      <w:r w:rsidRPr="00DE4A7C">
        <w:rPr>
          <w:iCs/>
        </w:rPr>
        <w:t>Dostęp do wsparcia psychologicznego, takiego jak doradztwo zawodowe czy terapia, może pomóc osobom z</w:t>
      </w:r>
      <w:r>
        <w:rPr>
          <w:iCs/>
        </w:rPr>
        <w:t> </w:t>
      </w:r>
      <w:r w:rsidRPr="00DE4A7C">
        <w:rPr>
          <w:iCs/>
        </w:rPr>
        <w:t>niepełnosprawnościami w radzeniu sobie ze stresem zawodowym i</w:t>
      </w:r>
      <w:r>
        <w:rPr>
          <w:iCs/>
        </w:rPr>
        <w:t> </w:t>
      </w:r>
      <w:r w:rsidRPr="00DE4A7C">
        <w:rPr>
          <w:iCs/>
        </w:rPr>
        <w:t>osobistym.</w:t>
      </w:r>
      <w:r>
        <w:rPr>
          <w:iCs/>
        </w:rPr>
        <w:t xml:space="preserve"> W ostatnich czasach jest to szczególnie ważne ze względu na wzrastającą liczbę kryzysów psychicznych dotykających wszystkich bez wyjątku. Rośnie też społeczna świadomość takich sytuacji, dlatego zapewnienie takiego wsparcia będzie kluczowe.</w:t>
      </w:r>
    </w:p>
    <w:p w14:paraId="7D3A92B3" w14:textId="77777777" w:rsidR="00DE4A7C" w:rsidRPr="00DE4A7C" w:rsidRDefault="00DE4A7C" w:rsidP="00313D15">
      <w:pPr>
        <w:ind w:left="426"/>
        <w:rPr>
          <w:iCs/>
        </w:rPr>
      </w:pPr>
    </w:p>
    <w:p w14:paraId="3AFB4E04" w14:textId="0DEDBFA9" w:rsidR="00DE4A7C" w:rsidRPr="00313D15" w:rsidRDefault="00DE4A7C" w:rsidP="00313D15">
      <w:pPr>
        <w:ind w:left="426"/>
        <w:rPr>
          <w:b/>
          <w:bCs/>
          <w:iCs/>
          <w:color w:val="C00000"/>
        </w:rPr>
      </w:pPr>
      <w:r w:rsidRPr="00313D15">
        <w:rPr>
          <w:b/>
          <w:bCs/>
          <w:iCs/>
          <w:color w:val="C00000"/>
        </w:rPr>
        <w:t>Inkluzja i świadomość w miejscu pracy</w:t>
      </w:r>
    </w:p>
    <w:p w14:paraId="45B0B557" w14:textId="6E8F4647" w:rsidR="00DE4A7C" w:rsidRPr="00DE4A7C" w:rsidRDefault="00DE4A7C" w:rsidP="00313D15">
      <w:pPr>
        <w:ind w:left="426"/>
        <w:rPr>
          <w:iCs/>
        </w:rPr>
      </w:pPr>
      <w:r>
        <w:rPr>
          <w:iCs/>
        </w:rPr>
        <w:lastRenderedPageBreak/>
        <w:t>Warto o</w:t>
      </w:r>
      <w:r w:rsidRPr="00DE4A7C">
        <w:rPr>
          <w:iCs/>
        </w:rPr>
        <w:t>rganiz</w:t>
      </w:r>
      <w:r>
        <w:rPr>
          <w:iCs/>
        </w:rPr>
        <w:t>ować</w:t>
      </w:r>
      <w:r w:rsidRPr="00DE4A7C">
        <w:rPr>
          <w:iCs/>
        </w:rPr>
        <w:t xml:space="preserve"> szkolenia z zakresu różnorodności i</w:t>
      </w:r>
      <w:r w:rsidR="00313D15">
        <w:rPr>
          <w:iCs/>
        </w:rPr>
        <w:t> </w:t>
      </w:r>
      <w:r w:rsidRPr="00DE4A7C">
        <w:rPr>
          <w:iCs/>
        </w:rPr>
        <w:t>włączania, aby zwiększyć świadomość wśród wszystkich pracowników o</w:t>
      </w:r>
      <w:r>
        <w:rPr>
          <w:iCs/>
        </w:rPr>
        <w:t xml:space="preserve"> </w:t>
      </w:r>
      <w:r w:rsidRPr="00DE4A7C">
        <w:rPr>
          <w:iCs/>
        </w:rPr>
        <w:t>wyzwaniach, z jakimi mogą się spotykać ich koledzy z</w:t>
      </w:r>
      <w:r>
        <w:rPr>
          <w:iCs/>
        </w:rPr>
        <w:t> </w:t>
      </w:r>
      <w:r w:rsidRPr="00DE4A7C">
        <w:rPr>
          <w:iCs/>
        </w:rPr>
        <w:t>niepełnosprawnościami.</w:t>
      </w:r>
      <w:r>
        <w:rPr>
          <w:iCs/>
        </w:rPr>
        <w:t xml:space="preserve"> Potrzebne jest również</w:t>
      </w:r>
      <w:r w:rsidRPr="00DE4A7C">
        <w:rPr>
          <w:iCs/>
        </w:rPr>
        <w:t xml:space="preserve"> podnoszenie</w:t>
      </w:r>
      <w:r>
        <w:rPr>
          <w:iCs/>
        </w:rPr>
        <w:t xml:space="preserve"> </w:t>
      </w:r>
      <w:r w:rsidRPr="00DE4A7C">
        <w:rPr>
          <w:iCs/>
        </w:rPr>
        <w:t>świadomości społecznej na temat możliwości i</w:t>
      </w:r>
      <w:r w:rsidR="00313D15">
        <w:rPr>
          <w:iCs/>
        </w:rPr>
        <w:t> </w:t>
      </w:r>
      <w:r w:rsidRPr="00DE4A7C">
        <w:rPr>
          <w:iCs/>
        </w:rPr>
        <w:t>kompetencji osób z</w:t>
      </w:r>
      <w:r>
        <w:rPr>
          <w:iCs/>
        </w:rPr>
        <w:t> </w:t>
      </w:r>
      <w:r w:rsidRPr="00DE4A7C">
        <w:rPr>
          <w:iCs/>
        </w:rPr>
        <w:t>niepełnosprawnościami poprzez kampanie informacyjne i</w:t>
      </w:r>
      <w:r>
        <w:rPr>
          <w:iCs/>
        </w:rPr>
        <w:t> </w:t>
      </w:r>
      <w:r w:rsidRPr="00DE4A7C">
        <w:rPr>
          <w:iCs/>
        </w:rPr>
        <w:t>edukacyjne.</w:t>
      </w:r>
      <w:r>
        <w:rPr>
          <w:iCs/>
        </w:rPr>
        <w:t xml:space="preserve"> Często bowiem, osoby z</w:t>
      </w:r>
      <w:r w:rsidR="00313D15">
        <w:rPr>
          <w:iCs/>
        </w:rPr>
        <w:t> </w:t>
      </w:r>
      <w:r>
        <w:rPr>
          <w:iCs/>
        </w:rPr>
        <w:t>niepełnosprawnościami budzą w pełnosprawnych kolegach i</w:t>
      </w:r>
      <w:r w:rsidR="00313D15">
        <w:rPr>
          <w:iCs/>
        </w:rPr>
        <w:t> </w:t>
      </w:r>
      <w:r>
        <w:rPr>
          <w:iCs/>
        </w:rPr>
        <w:t>koleżankach z pracy obawy</w:t>
      </w:r>
      <w:r w:rsidR="00313D15">
        <w:rPr>
          <w:iCs/>
        </w:rPr>
        <w:t xml:space="preserve"> a interakcja z nimi wywołuje niepotrzebny stres.</w:t>
      </w:r>
    </w:p>
    <w:p w14:paraId="1152C980" w14:textId="2729AAE4" w:rsidR="00DE4A7C" w:rsidRPr="00DE4A7C" w:rsidRDefault="00DE4A7C" w:rsidP="00313D15">
      <w:pPr>
        <w:ind w:left="426"/>
        <w:rPr>
          <w:iCs/>
        </w:rPr>
      </w:pPr>
    </w:p>
    <w:p w14:paraId="61737590" w14:textId="6F616518" w:rsidR="00313D15" w:rsidRPr="00313D15" w:rsidRDefault="00DE4A7C" w:rsidP="00313D15">
      <w:pPr>
        <w:ind w:left="426"/>
        <w:rPr>
          <w:b/>
          <w:bCs/>
          <w:iCs/>
          <w:color w:val="C00000"/>
        </w:rPr>
      </w:pPr>
      <w:r w:rsidRPr="00313D15">
        <w:rPr>
          <w:b/>
          <w:bCs/>
          <w:iCs/>
          <w:color w:val="C00000"/>
        </w:rPr>
        <w:t xml:space="preserve">Aktywne </w:t>
      </w:r>
      <w:r w:rsidR="00313D15" w:rsidRPr="00313D15">
        <w:rPr>
          <w:b/>
          <w:bCs/>
          <w:iCs/>
          <w:color w:val="C00000"/>
        </w:rPr>
        <w:t>włączanie w procesy decyzyjne</w:t>
      </w:r>
    </w:p>
    <w:p w14:paraId="41E09391" w14:textId="2C80BA2F" w:rsidR="00DE4A7C" w:rsidRPr="00DE4A7C" w:rsidRDefault="00DE4A7C" w:rsidP="00313D15">
      <w:pPr>
        <w:ind w:left="426"/>
        <w:rPr>
          <w:iCs/>
        </w:rPr>
      </w:pPr>
      <w:r w:rsidRPr="00DE4A7C">
        <w:rPr>
          <w:iCs/>
        </w:rPr>
        <w:t>Zapewnienie osobom z niepełnosprawnościami możliwości uczestnictwa w procesach decyzyjnych i wpływu na kwestie dotyczące ich pracy zwiększa poczucie wartości i zaangażowania.</w:t>
      </w:r>
    </w:p>
    <w:p w14:paraId="0E32ECB5" w14:textId="77777777" w:rsidR="00313D15" w:rsidRDefault="00313D15" w:rsidP="00313D15">
      <w:pPr>
        <w:ind w:left="426"/>
        <w:rPr>
          <w:iCs/>
        </w:rPr>
      </w:pPr>
    </w:p>
    <w:p w14:paraId="1ACFD53B" w14:textId="6F2E0023" w:rsidR="00313D15" w:rsidRPr="00313D15" w:rsidRDefault="00DE4A7C" w:rsidP="00313D15">
      <w:pPr>
        <w:ind w:left="426"/>
        <w:rPr>
          <w:b/>
          <w:bCs/>
          <w:iCs/>
          <w:color w:val="C00000"/>
        </w:rPr>
      </w:pPr>
      <w:r w:rsidRPr="00313D15">
        <w:rPr>
          <w:b/>
          <w:bCs/>
          <w:iCs/>
          <w:color w:val="C00000"/>
        </w:rPr>
        <w:t xml:space="preserve">Monitoring i </w:t>
      </w:r>
      <w:r w:rsidR="00313D15" w:rsidRPr="00313D15">
        <w:rPr>
          <w:b/>
          <w:bCs/>
          <w:iCs/>
          <w:color w:val="C00000"/>
        </w:rPr>
        <w:t>odpowiedź na potrzeby</w:t>
      </w:r>
    </w:p>
    <w:p w14:paraId="4654F98F" w14:textId="64F24286" w:rsidR="00DE4A7C" w:rsidRPr="00DE4A7C" w:rsidRDefault="00313D15" w:rsidP="00313D15">
      <w:pPr>
        <w:ind w:left="426"/>
        <w:rPr>
          <w:iCs/>
        </w:rPr>
      </w:pPr>
      <w:r>
        <w:rPr>
          <w:iCs/>
        </w:rPr>
        <w:t>S</w:t>
      </w:r>
      <w:r w:rsidR="00DE4A7C" w:rsidRPr="00DE4A7C">
        <w:rPr>
          <w:iCs/>
        </w:rPr>
        <w:t>atysfakcj</w:t>
      </w:r>
      <w:r>
        <w:rPr>
          <w:iCs/>
        </w:rPr>
        <w:t>ę</w:t>
      </w:r>
      <w:r w:rsidR="00DE4A7C" w:rsidRPr="00DE4A7C">
        <w:rPr>
          <w:iCs/>
        </w:rPr>
        <w:t xml:space="preserve"> z pracy i potrzeby osób z</w:t>
      </w:r>
      <w:r>
        <w:rPr>
          <w:iCs/>
        </w:rPr>
        <w:t> </w:t>
      </w:r>
      <w:r w:rsidR="00DE4A7C" w:rsidRPr="00DE4A7C">
        <w:rPr>
          <w:iCs/>
        </w:rPr>
        <w:t>niepełnosprawnościami</w:t>
      </w:r>
      <w:r>
        <w:rPr>
          <w:iCs/>
        </w:rPr>
        <w:t xml:space="preserve"> warto systematycznie monitorować</w:t>
      </w:r>
      <w:r w:rsidR="00DE4A7C" w:rsidRPr="00DE4A7C">
        <w:rPr>
          <w:iCs/>
        </w:rPr>
        <w:t>, aby szybko reagować na ewentualne problemy i nieustannie poprawiać warunki pracy.</w:t>
      </w:r>
    </w:p>
    <w:p w14:paraId="44F6AB68" w14:textId="77777777" w:rsidR="00DE4A7C" w:rsidRPr="00DE4A7C" w:rsidRDefault="00DE4A7C" w:rsidP="00313D15">
      <w:pPr>
        <w:ind w:left="426"/>
        <w:rPr>
          <w:iCs/>
        </w:rPr>
      </w:pPr>
    </w:p>
    <w:p w14:paraId="47455B8B" w14:textId="66002E80" w:rsidR="00313D15" w:rsidRPr="00313D15" w:rsidRDefault="00DE4A7C" w:rsidP="00313D15">
      <w:pPr>
        <w:ind w:left="426"/>
        <w:rPr>
          <w:b/>
          <w:bCs/>
          <w:iCs/>
          <w:color w:val="C00000"/>
        </w:rPr>
      </w:pPr>
      <w:r w:rsidRPr="00313D15">
        <w:rPr>
          <w:b/>
          <w:bCs/>
          <w:iCs/>
          <w:color w:val="C00000"/>
        </w:rPr>
        <w:t xml:space="preserve">Współpraca z </w:t>
      </w:r>
      <w:r w:rsidR="00313D15" w:rsidRPr="00313D15">
        <w:rPr>
          <w:b/>
          <w:bCs/>
          <w:iCs/>
          <w:color w:val="C00000"/>
        </w:rPr>
        <w:t>organizacjami specjalistycznymi</w:t>
      </w:r>
    </w:p>
    <w:p w14:paraId="461A810F" w14:textId="4363BE2E" w:rsidR="00DE4A7C" w:rsidRPr="00DE4A7C" w:rsidRDefault="00313D15" w:rsidP="00313D15">
      <w:pPr>
        <w:ind w:left="426"/>
        <w:rPr>
          <w:iCs/>
        </w:rPr>
      </w:pPr>
      <w:r>
        <w:rPr>
          <w:iCs/>
        </w:rPr>
        <w:t>Dla osiągnięcia wymienionych zadań warto podjąć w</w:t>
      </w:r>
      <w:r w:rsidR="00DE4A7C" w:rsidRPr="00DE4A7C">
        <w:rPr>
          <w:iCs/>
        </w:rPr>
        <w:t>spółpra</w:t>
      </w:r>
      <w:r>
        <w:rPr>
          <w:iCs/>
        </w:rPr>
        <w:t>cę</w:t>
      </w:r>
      <w:r w:rsidR="00DE4A7C" w:rsidRPr="00DE4A7C">
        <w:rPr>
          <w:iCs/>
        </w:rPr>
        <w:t xml:space="preserve"> z</w:t>
      </w:r>
      <w:r>
        <w:rPr>
          <w:iCs/>
        </w:rPr>
        <w:t> </w:t>
      </w:r>
      <w:r w:rsidR="00DE4A7C" w:rsidRPr="00DE4A7C">
        <w:rPr>
          <w:iCs/>
        </w:rPr>
        <w:t>organizacjami zajmującymi się wsparciem osób z</w:t>
      </w:r>
      <w:r>
        <w:rPr>
          <w:iCs/>
        </w:rPr>
        <w:t> </w:t>
      </w:r>
      <w:r w:rsidR="00DE4A7C" w:rsidRPr="00DE4A7C">
        <w:rPr>
          <w:iCs/>
        </w:rPr>
        <w:t>niepełnosprawnościami, aby lepiej zrozumieć ich potrzeby i</w:t>
      </w:r>
      <w:r>
        <w:rPr>
          <w:iCs/>
        </w:rPr>
        <w:t> </w:t>
      </w:r>
      <w:r w:rsidR="00DE4A7C" w:rsidRPr="00DE4A7C">
        <w:rPr>
          <w:iCs/>
        </w:rPr>
        <w:t>znaleźć skuteczne sposoby na ich spełnienie w miejscu pracy.</w:t>
      </w:r>
    </w:p>
    <w:p w14:paraId="1F0BE84B" w14:textId="77777777" w:rsidR="00DE4A7C" w:rsidRDefault="00DE4A7C" w:rsidP="000A6A69"/>
    <w:p w14:paraId="436C5F42" w14:textId="77777777" w:rsidR="00DE4A7C" w:rsidRDefault="00DE4A7C" w:rsidP="000A6A69"/>
    <w:sectPr w:rsidR="00DE4A7C" w:rsidSect="00644B84">
      <w:footerReference w:type="default" r:id="rId13"/>
      <w:headerReference w:type="first" r:id="rId14"/>
      <w:footerReference w:type="first" r:id="rId15"/>
      <w:pgSz w:w="11907" w:h="16839" w:code="9"/>
      <w:pgMar w:top="1440" w:right="1800" w:bottom="1440" w:left="180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4C0C" w14:textId="77777777" w:rsidR="00644B84" w:rsidRDefault="00644B84">
      <w:pPr>
        <w:spacing w:after="0" w:line="240" w:lineRule="auto"/>
      </w:pPr>
      <w:r>
        <w:separator/>
      </w:r>
    </w:p>
  </w:endnote>
  <w:endnote w:type="continuationSeparator" w:id="0">
    <w:p w14:paraId="78875C7B" w14:textId="77777777" w:rsidR="00644B84" w:rsidRDefault="0064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ACF3C52"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6835235" w14:textId="77777777" w:rsidR="009E4642" w:rsidRDefault="00816F0E">
        <w:pPr>
          <w:pStyle w:val="Stopka"/>
        </w:pPr>
        <w:r>
          <w:fldChar w:fldCharType="begin"/>
        </w:r>
        <w:r>
          <w:instrText xml:space="preserve"> PAGE   \* MERGEFORMAT </w:instrText>
        </w:r>
        <w:r>
          <w:fldChar w:fldCharType="separate"/>
        </w:r>
        <w:r w:rsidR="002D47F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4EB9" w14:textId="5ED75EDE" w:rsidR="00D355AE" w:rsidRDefault="00D355AE">
    <w:pPr>
      <w:pStyle w:val="Stopka"/>
    </w:pPr>
    <w:r w:rsidRPr="00D355AE">
      <w:rPr>
        <w:noProof/>
      </w:rPr>
      <w:drawing>
        <wp:anchor distT="0" distB="0" distL="114300" distR="114300" simplePos="0" relativeHeight="251661312" behindDoc="0" locked="0" layoutInCell="1" allowOverlap="1" wp14:anchorId="21051E0C" wp14:editId="605DF6D6">
          <wp:simplePos x="0" y="0"/>
          <wp:positionH relativeFrom="column">
            <wp:posOffset>4227830</wp:posOffset>
          </wp:positionH>
          <wp:positionV relativeFrom="paragraph">
            <wp:posOffset>-44450</wp:posOffset>
          </wp:positionV>
          <wp:extent cx="2023110" cy="652145"/>
          <wp:effectExtent l="0" t="0" r="0" b="0"/>
          <wp:wrapNone/>
          <wp:docPr id="8" name="Obraz 3">
            <a:extLst xmlns:a="http://schemas.openxmlformats.org/drawingml/2006/main">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a:extLst>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202311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0288" behindDoc="0" locked="0" layoutInCell="1" allowOverlap="1" wp14:anchorId="7941201B" wp14:editId="6D8D4A08">
          <wp:simplePos x="0" y="0"/>
          <wp:positionH relativeFrom="column">
            <wp:posOffset>1554480</wp:posOffset>
          </wp:positionH>
          <wp:positionV relativeFrom="paragraph">
            <wp:posOffset>-37465</wp:posOffset>
          </wp:positionV>
          <wp:extent cx="2221230" cy="652145"/>
          <wp:effectExtent l="0" t="0" r="0" b="0"/>
          <wp:wrapNone/>
          <wp:docPr id="5" name="Obraz 2">
            <a:extLst xmlns:a="http://schemas.openxmlformats.org/drawingml/2006/main">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a:extLst>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pic:cNvPr>
                  <pic:cNvPicPr>
                    <a:picLocks noChangeAspect="1" noChangeArrowheads="1"/>
                  </pic:cNvPicPr>
                </pic:nvPicPr>
                <pic:blipFill>
                  <a:blip r:embed="rId2" cstate="print"/>
                  <a:srcRect/>
                  <a:stretch>
                    <a:fillRect/>
                  </a:stretch>
                </pic:blipFill>
                <pic:spPr bwMode="auto">
                  <a:xfrm>
                    <a:off x="0" y="0"/>
                    <a:ext cx="222123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59264" behindDoc="0" locked="0" layoutInCell="1" allowOverlap="1" wp14:anchorId="329628A6" wp14:editId="2263E678">
          <wp:simplePos x="0" y="0"/>
          <wp:positionH relativeFrom="column">
            <wp:posOffset>-989584</wp:posOffset>
          </wp:positionH>
          <wp:positionV relativeFrom="paragraph">
            <wp:posOffset>-44259</wp:posOffset>
          </wp:positionV>
          <wp:extent cx="1748162" cy="652229"/>
          <wp:effectExtent l="0" t="0" r="0" b="0"/>
          <wp:wrapNone/>
          <wp:docPr id="4" name="Obraz 1">
            <a:extLst xmlns:a="http://schemas.openxmlformats.org/drawingml/2006/main">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a:extLst>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pic:cNvPr>
                  <pic:cNvPicPr>
                    <a:picLocks noChangeAspect="1" noChangeArrowheads="1"/>
                  </pic:cNvPicPr>
                </pic:nvPicPr>
                <pic:blipFill>
                  <a:blip r:embed="rId3" cstate="print"/>
                  <a:srcRect/>
                  <a:stretch>
                    <a:fillRect/>
                  </a:stretch>
                </pic:blipFill>
                <pic:spPr bwMode="auto">
                  <a:xfrm>
                    <a:off x="0" y="0"/>
                    <a:ext cx="1748162" cy="652229"/>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3C4E" w14:textId="77777777" w:rsidR="00644B84" w:rsidRDefault="00644B84">
      <w:pPr>
        <w:spacing w:after="0" w:line="240" w:lineRule="auto"/>
      </w:pPr>
      <w:r>
        <w:separator/>
      </w:r>
    </w:p>
  </w:footnote>
  <w:footnote w:type="continuationSeparator" w:id="0">
    <w:p w14:paraId="5A0D1382" w14:textId="77777777" w:rsidR="00644B84" w:rsidRDefault="00644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3F0" w14:textId="2E309A0D" w:rsidR="00D355AE" w:rsidRDefault="008C1765" w:rsidP="00284055">
    <w:pPr>
      <w:pStyle w:val="Nagwek"/>
      <w:jc w:val="center"/>
    </w:pPr>
    <w:r w:rsidRPr="008C1765">
      <w:rPr>
        <w:noProof/>
      </w:rPr>
      <w:drawing>
        <wp:inline distT="0" distB="0" distL="0" distR="0" wp14:anchorId="3C4572F4" wp14:editId="1F551BEF">
          <wp:extent cx="5093091" cy="1242770"/>
          <wp:effectExtent l="0" t="0" r="0" b="1905"/>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873" cy="126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3072BB"/>
    <w:multiLevelType w:val="hybridMultilevel"/>
    <w:tmpl w:val="6CDA4470"/>
    <w:lvl w:ilvl="0" w:tplc="F1303F26">
      <w:start w:val="1"/>
      <w:numFmt w:val="bullet"/>
      <w:lvlText w:val="•"/>
      <w:lvlJc w:val="left"/>
      <w:pPr>
        <w:tabs>
          <w:tab w:val="num" w:pos="720"/>
        </w:tabs>
        <w:ind w:left="720" w:hanging="360"/>
      </w:pPr>
      <w:rPr>
        <w:rFonts w:ascii="Arial" w:hAnsi="Arial" w:hint="default"/>
      </w:rPr>
    </w:lvl>
    <w:lvl w:ilvl="1" w:tplc="1A4C2468" w:tentative="1">
      <w:start w:val="1"/>
      <w:numFmt w:val="bullet"/>
      <w:lvlText w:val="•"/>
      <w:lvlJc w:val="left"/>
      <w:pPr>
        <w:tabs>
          <w:tab w:val="num" w:pos="1440"/>
        </w:tabs>
        <w:ind w:left="1440" w:hanging="360"/>
      </w:pPr>
      <w:rPr>
        <w:rFonts w:ascii="Arial" w:hAnsi="Arial" w:hint="default"/>
      </w:rPr>
    </w:lvl>
    <w:lvl w:ilvl="2" w:tplc="18E09924" w:tentative="1">
      <w:start w:val="1"/>
      <w:numFmt w:val="bullet"/>
      <w:lvlText w:val="•"/>
      <w:lvlJc w:val="left"/>
      <w:pPr>
        <w:tabs>
          <w:tab w:val="num" w:pos="2160"/>
        </w:tabs>
        <w:ind w:left="2160" w:hanging="360"/>
      </w:pPr>
      <w:rPr>
        <w:rFonts w:ascii="Arial" w:hAnsi="Arial" w:hint="default"/>
      </w:rPr>
    </w:lvl>
    <w:lvl w:ilvl="3" w:tplc="753271EC" w:tentative="1">
      <w:start w:val="1"/>
      <w:numFmt w:val="bullet"/>
      <w:lvlText w:val="•"/>
      <w:lvlJc w:val="left"/>
      <w:pPr>
        <w:tabs>
          <w:tab w:val="num" w:pos="2880"/>
        </w:tabs>
        <w:ind w:left="2880" w:hanging="360"/>
      </w:pPr>
      <w:rPr>
        <w:rFonts w:ascii="Arial" w:hAnsi="Arial" w:hint="default"/>
      </w:rPr>
    </w:lvl>
    <w:lvl w:ilvl="4" w:tplc="CB760F78" w:tentative="1">
      <w:start w:val="1"/>
      <w:numFmt w:val="bullet"/>
      <w:lvlText w:val="•"/>
      <w:lvlJc w:val="left"/>
      <w:pPr>
        <w:tabs>
          <w:tab w:val="num" w:pos="3600"/>
        </w:tabs>
        <w:ind w:left="3600" w:hanging="360"/>
      </w:pPr>
      <w:rPr>
        <w:rFonts w:ascii="Arial" w:hAnsi="Arial" w:hint="default"/>
      </w:rPr>
    </w:lvl>
    <w:lvl w:ilvl="5" w:tplc="D7A4296E" w:tentative="1">
      <w:start w:val="1"/>
      <w:numFmt w:val="bullet"/>
      <w:lvlText w:val="•"/>
      <w:lvlJc w:val="left"/>
      <w:pPr>
        <w:tabs>
          <w:tab w:val="num" w:pos="4320"/>
        </w:tabs>
        <w:ind w:left="4320" w:hanging="360"/>
      </w:pPr>
      <w:rPr>
        <w:rFonts w:ascii="Arial" w:hAnsi="Arial" w:hint="default"/>
      </w:rPr>
    </w:lvl>
    <w:lvl w:ilvl="6" w:tplc="EB804FF4" w:tentative="1">
      <w:start w:val="1"/>
      <w:numFmt w:val="bullet"/>
      <w:lvlText w:val="•"/>
      <w:lvlJc w:val="left"/>
      <w:pPr>
        <w:tabs>
          <w:tab w:val="num" w:pos="5040"/>
        </w:tabs>
        <w:ind w:left="5040" w:hanging="360"/>
      </w:pPr>
      <w:rPr>
        <w:rFonts w:ascii="Arial" w:hAnsi="Arial" w:hint="default"/>
      </w:rPr>
    </w:lvl>
    <w:lvl w:ilvl="7" w:tplc="BEA42A5C" w:tentative="1">
      <w:start w:val="1"/>
      <w:numFmt w:val="bullet"/>
      <w:lvlText w:val="•"/>
      <w:lvlJc w:val="left"/>
      <w:pPr>
        <w:tabs>
          <w:tab w:val="num" w:pos="5760"/>
        </w:tabs>
        <w:ind w:left="5760" w:hanging="360"/>
      </w:pPr>
      <w:rPr>
        <w:rFonts w:ascii="Arial" w:hAnsi="Arial" w:hint="default"/>
      </w:rPr>
    </w:lvl>
    <w:lvl w:ilvl="8" w:tplc="7C9CF1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804354"/>
    <w:multiLevelType w:val="hybridMultilevel"/>
    <w:tmpl w:val="3794B618"/>
    <w:lvl w:ilvl="0" w:tplc="369ECFAA">
      <w:start w:val="1"/>
      <w:numFmt w:val="bullet"/>
      <w:lvlText w:val=""/>
      <w:lvlJc w:val="left"/>
      <w:pPr>
        <w:ind w:left="360" w:hanging="360"/>
      </w:pPr>
      <w:rPr>
        <w:rFonts w:ascii="Symbol" w:hAnsi="Symbol" w:hint="default"/>
        <w:color w:val="F75952" w:themeColor="accen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3BC3"/>
    <w:multiLevelType w:val="hybridMultilevel"/>
    <w:tmpl w:val="FB6AD80A"/>
    <w:lvl w:ilvl="0" w:tplc="7EEE0B26">
      <w:start w:val="1"/>
      <w:numFmt w:val="decimal"/>
      <w:pStyle w:val="Listanumerowan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45D24"/>
    <w:multiLevelType w:val="hybridMultilevel"/>
    <w:tmpl w:val="E8E8C548"/>
    <w:lvl w:ilvl="0" w:tplc="E034C39E">
      <w:start w:val="1"/>
      <w:numFmt w:val="bullet"/>
      <w:lvlText w:val="•"/>
      <w:lvlJc w:val="left"/>
      <w:pPr>
        <w:tabs>
          <w:tab w:val="num" w:pos="720"/>
        </w:tabs>
        <w:ind w:left="720" w:hanging="360"/>
      </w:pPr>
      <w:rPr>
        <w:rFonts w:ascii="Arial" w:hAnsi="Arial" w:hint="default"/>
      </w:rPr>
    </w:lvl>
    <w:lvl w:ilvl="1" w:tplc="1772B47C">
      <w:numFmt w:val="bullet"/>
      <w:lvlText w:val="•"/>
      <w:lvlJc w:val="left"/>
      <w:pPr>
        <w:tabs>
          <w:tab w:val="num" w:pos="1440"/>
        </w:tabs>
        <w:ind w:left="1440" w:hanging="360"/>
      </w:pPr>
      <w:rPr>
        <w:rFonts w:ascii="Arial" w:hAnsi="Arial" w:hint="default"/>
      </w:rPr>
    </w:lvl>
    <w:lvl w:ilvl="2" w:tplc="72D4CF6A" w:tentative="1">
      <w:start w:val="1"/>
      <w:numFmt w:val="bullet"/>
      <w:lvlText w:val="•"/>
      <w:lvlJc w:val="left"/>
      <w:pPr>
        <w:tabs>
          <w:tab w:val="num" w:pos="2160"/>
        </w:tabs>
        <w:ind w:left="2160" w:hanging="360"/>
      </w:pPr>
      <w:rPr>
        <w:rFonts w:ascii="Arial" w:hAnsi="Arial" w:hint="default"/>
      </w:rPr>
    </w:lvl>
    <w:lvl w:ilvl="3" w:tplc="B8DC707E" w:tentative="1">
      <w:start w:val="1"/>
      <w:numFmt w:val="bullet"/>
      <w:lvlText w:val="•"/>
      <w:lvlJc w:val="left"/>
      <w:pPr>
        <w:tabs>
          <w:tab w:val="num" w:pos="2880"/>
        </w:tabs>
        <w:ind w:left="2880" w:hanging="360"/>
      </w:pPr>
      <w:rPr>
        <w:rFonts w:ascii="Arial" w:hAnsi="Arial" w:hint="default"/>
      </w:rPr>
    </w:lvl>
    <w:lvl w:ilvl="4" w:tplc="200A86DC" w:tentative="1">
      <w:start w:val="1"/>
      <w:numFmt w:val="bullet"/>
      <w:lvlText w:val="•"/>
      <w:lvlJc w:val="left"/>
      <w:pPr>
        <w:tabs>
          <w:tab w:val="num" w:pos="3600"/>
        </w:tabs>
        <w:ind w:left="3600" w:hanging="360"/>
      </w:pPr>
      <w:rPr>
        <w:rFonts w:ascii="Arial" w:hAnsi="Arial" w:hint="default"/>
      </w:rPr>
    </w:lvl>
    <w:lvl w:ilvl="5" w:tplc="0DF0EA9C" w:tentative="1">
      <w:start w:val="1"/>
      <w:numFmt w:val="bullet"/>
      <w:lvlText w:val="•"/>
      <w:lvlJc w:val="left"/>
      <w:pPr>
        <w:tabs>
          <w:tab w:val="num" w:pos="4320"/>
        </w:tabs>
        <w:ind w:left="4320" w:hanging="360"/>
      </w:pPr>
      <w:rPr>
        <w:rFonts w:ascii="Arial" w:hAnsi="Arial" w:hint="default"/>
      </w:rPr>
    </w:lvl>
    <w:lvl w:ilvl="6" w:tplc="291EAE5A" w:tentative="1">
      <w:start w:val="1"/>
      <w:numFmt w:val="bullet"/>
      <w:lvlText w:val="•"/>
      <w:lvlJc w:val="left"/>
      <w:pPr>
        <w:tabs>
          <w:tab w:val="num" w:pos="5040"/>
        </w:tabs>
        <w:ind w:left="5040" w:hanging="360"/>
      </w:pPr>
      <w:rPr>
        <w:rFonts w:ascii="Arial" w:hAnsi="Arial" w:hint="default"/>
      </w:rPr>
    </w:lvl>
    <w:lvl w:ilvl="7" w:tplc="423C4B4A" w:tentative="1">
      <w:start w:val="1"/>
      <w:numFmt w:val="bullet"/>
      <w:lvlText w:val="•"/>
      <w:lvlJc w:val="left"/>
      <w:pPr>
        <w:tabs>
          <w:tab w:val="num" w:pos="5760"/>
        </w:tabs>
        <w:ind w:left="5760" w:hanging="360"/>
      </w:pPr>
      <w:rPr>
        <w:rFonts w:ascii="Arial" w:hAnsi="Arial" w:hint="default"/>
      </w:rPr>
    </w:lvl>
    <w:lvl w:ilvl="8" w:tplc="A94EBF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74534A"/>
    <w:multiLevelType w:val="hybridMultilevel"/>
    <w:tmpl w:val="0CA2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B734274"/>
    <w:multiLevelType w:val="hybridMultilevel"/>
    <w:tmpl w:val="28DC00DE"/>
    <w:lvl w:ilvl="0" w:tplc="08B453DE">
      <w:start w:val="1"/>
      <w:numFmt w:val="bullet"/>
      <w:pStyle w:val="Listapunktowana"/>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889846">
    <w:abstractNumId w:val="9"/>
  </w:num>
  <w:num w:numId="2" w16cid:durableId="841968185">
    <w:abstractNumId w:val="12"/>
  </w:num>
  <w:num w:numId="3" w16cid:durableId="1541821109">
    <w:abstractNumId w:val="12"/>
  </w:num>
  <w:num w:numId="4" w16cid:durableId="345835766">
    <w:abstractNumId w:val="12"/>
  </w:num>
  <w:num w:numId="5" w16cid:durableId="1497719792">
    <w:abstractNumId w:val="12"/>
  </w:num>
  <w:num w:numId="6" w16cid:durableId="1723867202">
    <w:abstractNumId w:val="8"/>
  </w:num>
  <w:num w:numId="7" w16cid:durableId="770393810">
    <w:abstractNumId w:val="16"/>
  </w:num>
  <w:num w:numId="8" w16cid:durableId="414329182">
    <w:abstractNumId w:val="7"/>
  </w:num>
  <w:num w:numId="9" w16cid:durableId="1422599415">
    <w:abstractNumId w:val="6"/>
  </w:num>
  <w:num w:numId="10" w16cid:durableId="1017000651">
    <w:abstractNumId w:val="5"/>
  </w:num>
  <w:num w:numId="11" w16cid:durableId="313339129">
    <w:abstractNumId w:val="4"/>
  </w:num>
  <w:num w:numId="12" w16cid:durableId="2122454483">
    <w:abstractNumId w:val="3"/>
  </w:num>
  <w:num w:numId="13" w16cid:durableId="468980742">
    <w:abstractNumId w:val="2"/>
  </w:num>
  <w:num w:numId="14" w16cid:durableId="159469307">
    <w:abstractNumId w:val="1"/>
  </w:num>
  <w:num w:numId="15" w16cid:durableId="703167829">
    <w:abstractNumId w:val="0"/>
  </w:num>
  <w:num w:numId="16" w16cid:durableId="889344446">
    <w:abstractNumId w:val="13"/>
  </w:num>
  <w:num w:numId="17" w16cid:durableId="834222573">
    <w:abstractNumId w:val="16"/>
  </w:num>
  <w:num w:numId="18" w16cid:durableId="726685999">
    <w:abstractNumId w:val="11"/>
  </w:num>
  <w:num w:numId="19" w16cid:durableId="276644214">
    <w:abstractNumId w:val="15"/>
  </w:num>
  <w:num w:numId="20" w16cid:durableId="2145460907">
    <w:abstractNumId w:val="16"/>
  </w:num>
  <w:num w:numId="21" w16cid:durableId="597758269">
    <w:abstractNumId w:val="16"/>
  </w:num>
  <w:num w:numId="22" w16cid:durableId="1857041394">
    <w:abstractNumId w:val="16"/>
  </w:num>
  <w:num w:numId="23" w16cid:durableId="1082871393">
    <w:abstractNumId w:val="16"/>
  </w:num>
  <w:num w:numId="24" w16cid:durableId="2014648638">
    <w:abstractNumId w:val="16"/>
  </w:num>
  <w:num w:numId="25" w16cid:durableId="17199636">
    <w:abstractNumId w:val="14"/>
  </w:num>
  <w:num w:numId="26" w16cid:durableId="4710973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F"/>
    <w:rsid w:val="000834BA"/>
    <w:rsid w:val="00094595"/>
    <w:rsid w:val="000A6A69"/>
    <w:rsid w:val="000B4BB8"/>
    <w:rsid w:val="000E35E6"/>
    <w:rsid w:val="001157CF"/>
    <w:rsid w:val="001668A8"/>
    <w:rsid w:val="00172FC9"/>
    <w:rsid w:val="001979D7"/>
    <w:rsid w:val="001A3B9A"/>
    <w:rsid w:val="001B1BB1"/>
    <w:rsid w:val="002129F2"/>
    <w:rsid w:val="00284055"/>
    <w:rsid w:val="002D47F0"/>
    <w:rsid w:val="00313D15"/>
    <w:rsid w:val="003F157D"/>
    <w:rsid w:val="00440C7E"/>
    <w:rsid w:val="004C7724"/>
    <w:rsid w:val="004D64AB"/>
    <w:rsid w:val="00513676"/>
    <w:rsid w:val="00542D75"/>
    <w:rsid w:val="00577B7F"/>
    <w:rsid w:val="00584B01"/>
    <w:rsid w:val="00644B84"/>
    <w:rsid w:val="006A46BF"/>
    <w:rsid w:val="006C133E"/>
    <w:rsid w:val="0081596C"/>
    <w:rsid w:val="00816F0E"/>
    <w:rsid w:val="0082074F"/>
    <w:rsid w:val="008B27C2"/>
    <w:rsid w:val="008C1765"/>
    <w:rsid w:val="008C1B24"/>
    <w:rsid w:val="008C2C4F"/>
    <w:rsid w:val="00956B77"/>
    <w:rsid w:val="00961273"/>
    <w:rsid w:val="00976199"/>
    <w:rsid w:val="009D47CA"/>
    <w:rsid w:val="009E4642"/>
    <w:rsid w:val="009F159B"/>
    <w:rsid w:val="00A53779"/>
    <w:rsid w:val="00AE233F"/>
    <w:rsid w:val="00AF3720"/>
    <w:rsid w:val="00B42DD6"/>
    <w:rsid w:val="00B832D7"/>
    <w:rsid w:val="00D13AD7"/>
    <w:rsid w:val="00D355AE"/>
    <w:rsid w:val="00D86129"/>
    <w:rsid w:val="00DB3119"/>
    <w:rsid w:val="00DE33B7"/>
    <w:rsid w:val="00DE4A7C"/>
    <w:rsid w:val="00DE5E78"/>
    <w:rsid w:val="00E85059"/>
    <w:rsid w:val="00E9361F"/>
    <w:rsid w:val="00E94551"/>
    <w:rsid w:val="00FD5C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240"/>
  <w15:chartTrackingRefBased/>
  <w15:docId w15:val="{C9E8D8CF-DA64-C542-AC8A-FE9D86A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pl-PL" w:eastAsia="ja-JP" w:bidi="pl-P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F0E"/>
  </w:style>
  <w:style w:type="paragraph" w:styleId="Nagwek1">
    <w:name w:val="heading 1"/>
    <w:basedOn w:val="Normalny"/>
    <w:next w:val="Normalny"/>
    <w:link w:val="Nagwek1Znak"/>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Nagwek2">
    <w:name w:val="heading 2"/>
    <w:basedOn w:val="Normalny"/>
    <w:next w:val="Normalny"/>
    <w:link w:val="Nagwek2Znak"/>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Nagwek3">
    <w:name w:val="heading 3"/>
    <w:basedOn w:val="Normalny"/>
    <w:next w:val="Normalny"/>
    <w:link w:val="Nagwek3Znak"/>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Nagwek4">
    <w:name w:val="heading 4"/>
    <w:basedOn w:val="Normalny"/>
    <w:next w:val="Normalny"/>
    <w:link w:val="Nagwek4Znak"/>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Nagwek5">
    <w:name w:val="heading 5"/>
    <w:basedOn w:val="Normalny"/>
    <w:next w:val="Normalny"/>
    <w:link w:val="Nagwek5Znak"/>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Nagwek6">
    <w:name w:val="heading 6"/>
    <w:basedOn w:val="Normalny"/>
    <w:next w:val="Normalny"/>
    <w:link w:val="Nagwek6Znak"/>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Nagwek7">
    <w:name w:val="heading 7"/>
    <w:basedOn w:val="Normalny"/>
    <w:next w:val="Normalny"/>
    <w:link w:val="Nagwek7Znak"/>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Nagwek8">
    <w:name w:val="heading 8"/>
    <w:basedOn w:val="Normalny"/>
    <w:next w:val="Normalny"/>
    <w:link w:val="Nagwek8Znak"/>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Nagwek9">
    <w:name w:val="heading 9"/>
    <w:basedOn w:val="Normalny"/>
    <w:next w:val="Normalny"/>
    <w:link w:val="Nagwek9Znak"/>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caps/>
      <w:color w:val="2A2A2A" w:themeColor="text2"/>
      <w:sz w:val="90"/>
      <w:szCs w:val="32"/>
    </w:rPr>
  </w:style>
  <w:style w:type="character" w:customStyle="1" w:styleId="Nagwek2Znak">
    <w:name w:val="Nagłówek 2 Znak"/>
    <w:basedOn w:val="Domylnaczcionkaakapitu"/>
    <w:link w:val="Nagwek2"/>
    <w:uiPriority w:val="9"/>
    <w:rPr>
      <w:rFonts w:asciiTheme="majorHAnsi" w:hAnsiTheme="majorHAnsi" w:cstheme="majorBidi"/>
      <w:b/>
      <w:caps/>
      <w:color w:val="2A2A2A" w:themeColor="text2"/>
      <w:sz w:val="28"/>
      <w:szCs w:val="26"/>
    </w:rPr>
  </w:style>
  <w:style w:type="paragraph" w:styleId="Listapunktowana">
    <w:name w:val="List Bullet"/>
    <w:basedOn w:val="Normalny"/>
    <w:uiPriority w:val="12"/>
    <w:qFormat/>
    <w:pPr>
      <w:numPr>
        <w:numId w:val="7"/>
      </w:numPr>
      <w:spacing w:after="160"/>
    </w:pPr>
    <w:rPr>
      <w:i/>
      <w:szCs w:val="20"/>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10"/>
    <w:qFormat/>
    <w:pPr>
      <w:spacing w:before="320" w:after="320" w:line="264" w:lineRule="auto"/>
      <w:contextualSpacing/>
    </w:pPr>
    <w:rPr>
      <w:b/>
      <w:iCs/>
      <w:color w:val="F75952" w:themeColor="accent1"/>
      <w:sz w:val="54"/>
    </w:rPr>
  </w:style>
  <w:style w:type="character" w:customStyle="1" w:styleId="CytatZnak">
    <w:name w:val="Cytat Znak"/>
    <w:basedOn w:val="Domylnaczcionkaakapitu"/>
    <w:link w:val="Cytat"/>
    <w:uiPriority w:val="10"/>
    <w:rPr>
      <w:b/>
      <w:iCs/>
      <w:color w:val="F75952" w:themeColor="accent1"/>
      <w:sz w:val="5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color w:val="F75952" w:themeColor="accen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
      <w:iCs/>
      <w:color w:val="2A2A2A" w:themeColor="text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i/>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caps/>
      <w:color w:val="2A2A2A" w:themeColor="text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iCs/>
      <w:color w:val="F75952" w:themeColor="accent1"/>
      <w:sz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ny"/>
    <w:next w:val="Normalny"/>
    <w:autoRedefine/>
    <w:uiPriority w:val="99"/>
    <w:semiHidden/>
    <w:unhideWhenUsed/>
    <w:pPr>
      <w:spacing w:before="317" w:after="317" w:line="240" w:lineRule="auto"/>
      <w:ind w:left="720" w:hanging="245"/>
      <w:contextualSpacing/>
    </w:pPr>
    <w:rPr>
      <w:b/>
      <w:color w:val="F75952" w:themeColor="accent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
      <w:iCs/>
      <w:sz w:val="20"/>
      <w:szCs w:val="21"/>
    </w:rPr>
  </w:style>
  <w:style w:type="character" w:styleId="Uwydatnienie">
    <w:name w:val="Emphasis"/>
    <w:basedOn w:val="Domylnaczcionkaakapitu"/>
    <w:uiPriority w:val="10"/>
    <w:qFormat/>
    <w:rPr>
      <w:b w:val="0"/>
      <w:i w:val="0"/>
      <w:iCs/>
      <w:color w:val="F75952" w:themeColor="accent1"/>
    </w:rPr>
  </w:style>
  <w:style w:type="paragraph" w:styleId="Cytatintensywny">
    <w:name w:val="Intense Quote"/>
    <w:basedOn w:val="Normalny"/>
    <w:next w:val="Normalny"/>
    <w:link w:val="CytatintensywnyZnak"/>
    <w:uiPriority w:val="30"/>
    <w:semiHidden/>
    <w:unhideWhenUsed/>
    <w:qFormat/>
    <w:pPr>
      <w:spacing w:before="320" w:after="320" w:line="264" w:lineRule="auto"/>
      <w:contextualSpacing/>
    </w:pPr>
    <w:rPr>
      <w:b/>
      <w:i/>
      <w:iCs/>
      <w:color w:val="F75952" w:themeColor="accent1"/>
      <w:sz w:val="54"/>
    </w:rPr>
  </w:style>
  <w:style w:type="character" w:customStyle="1" w:styleId="CytatintensywnyZnak">
    <w:name w:val="Cytat intensywny Znak"/>
    <w:basedOn w:val="Domylnaczcionkaakapitu"/>
    <w:link w:val="Cytatintensywny"/>
    <w:uiPriority w:val="30"/>
    <w:semiHidden/>
    <w:rPr>
      <w:b/>
      <w:i/>
      <w:iCs/>
      <w:color w:val="F75952" w:themeColor="accent1"/>
      <w:sz w:val="54"/>
    </w:rPr>
  </w:style>
  <w:style w:type="paragraph" w:styleId="Akapitzlist">
    <w:name w:val="List Paragraph"/>
    <w:basedOn w:val="Normalny"/>
    <w:uiPriority w:val="34"/>
    <w:unhideWhenUsed/>
    <w:qFormat/>
    <w:pPr>
      <w:contextualSpacing/>
    </w:pPr>
    <w:rPr>
      <w:i/>
    </w:rPr>
  </w:style>
  <w:style w:type="paragraph" w:styleId="Legenda">
    <w:name w:val="caption"/>
    <w:basedOn w:val="Normalny"/>
    <w:next w:val="Normalny"/>
    <w:uiPriority w:val="35"/>
    <w:semiHidden/>
    <w:unhideWhenUsed/>
    <w:qFormat/>
    <w:pPr>
      <w:spacing w:line="240" w:lineRule="auto"/>
    </w:pPr>
    <w:rPr>
      <w:i/>
      <w:iCs/>
      <w:sz w:val="20"/>
      <w:szCs w:val="18"/>
    </w:rPr>
  </w:style>
  <w:style w:type="paragraph" w:styleId="Nagwekspisutreci">
    <w:name w:val="TOC Heading"/>
    <w:basedOn w:val="Nagwek1"/>
    <w:next w:val="Normalny"/>
    <w:uiPriority w:val="39"/>
    <w:qFormat/>
    <w:pPr>
      <w:spacing w:after="1320"/>
      <w:outlineLvl w:val="9"/>
    </w:pPr>
  </w:style>
  <w:style w:type="paragraph" w:styleId="Stopka">
    <w:name w:val="footer"/>
    <w:basedOn w:val="Normalny"/>
    <w:link w:val="StopkaZnak"/>
    <w:uiPriority w:val="99"/>
    <w:unhideWhenUsed/>
    <w:qFormat/>
    <w:pPr>
      <w:spacing w:after="0" w:line="240" w:lineRule="auto"/>
    </w:pPr>
    <w:rPr>
      <w:b/>
      <w:color w:val="F75952" w:themeColor="accent1"/>
      <w:sz w:val="38"/>
      <w:szCs w:val="38"/>
    </w:rPr>
  </w:style>
  <w:style w:type="character" w:customStyle="1" w:styleId="StopkaZnak">
    <w:name w:val="Stopka Znak"/>
    <w:basedOn w:val="Domylnaczcionkaakapitu"/>
    <w:link w:val="Stopka"/>
    <w:uiPriority w:val="99"/>
    <w:rPr>
      <w:b/>
      <w:color w:val="F75952" w:themeColor="accent1"/>
      <w:sz w:val="38"/>
      <w:szCs w:val="3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Wyrnienieintensywne">
    <w:name w:val="Intense Emphasis"/>
    <w:basedOn w:val="Domylnaczcionkaakapitu"/>
    <w:uiPriority w:val="21"/>
    <w:semiHidden/>
    <w:unhideWhenUsed/>
    <w:qFormat/>
    <w:rPr>
      <w:b/>
      <w:i/>
      <w:iCs/>
      <w:caps/>
      <w:smallCaps w:val="0"/>
      <w:color w:val="F75952" w:themeColor="accent1"/>
    </w:rPr>
  </w:style>
  <w:style w:type="character" w:styleId="Odwoanieintensywne">
    <w:name w:val="Intense Reference"/>
    <w:basedOn w:val="Domylnaczcionkaakapitu"/>
    <w:uiPriority w:val="32"/>
    <w:semiHidden/>
    <w:unhideWhenUsed/>
    <w:qFormat/>
    <w:rPr>
      <w:b/>
      <w:bCs/>
      <w:caps/>
      <w:smallCaps w:val="0"/>
      <w:color w:val="3E3E3E" w:themeColor="text2" w:themeTint="E6"/>
      <w:spacing w:val="0"/>
    </w:rPr>
  </w:style>
  <w:style w:type="character" w:styleId="Pogrubienie">
    <w:name w:val="Strong"/>
    <w:basedOn w:val="Domylnaczcionkaakapitu"/>
    <w:uiPriority w:val="8"/>
    <w:semiHidden/>
    <w:unhideWhenUsed/>
    <w:qFormat/>
    <w:rPr>
      <w:b/>
      <w:bCs/>
      <w:color w:val="3E3E3E" w:themeColor="text2" w:themeTint="E6"/>
    </w:rPr>
  </w:style>
  <w:style w:type="character" w:styleId="Wyrnieniedelikatne">
    <w:name w:val="Subtle Emphasis"/>
    <w:basedOn w:val="Domylnaczcionkaakapitu"/>
    <w:uiPriority w:val="19"/>
    <w:semiHidden/>
    <w:unhideWhenUsed/>
    <w:qFormat/>
    <w:rPr>
      <w:i/>
      <w:iCs/>
      <w:color w:val="5F5F5F" w:themeColor="text2" w:themeTint="BF"/>
    </w:rPr>
  </w:style>
  <w:style w:type="character" w:styleId="Odwoaniedelikatne">
    <w:name w:val="Subtle Reference"/>
    <w:basedOn w:val="Domylnaczcionkaakapitu"/>
    <w:uiPriority w:val="31"/>
    <w:semiHidden/>
    <w:unhideWhenUsed/>
    <w:qFormat/>
    <w:rPr>
      <w:caps/>
      <w:smallCaps w:val="0"/>
      <w:color w:val="5F5F5F" w:themeColor="text2" w:themeTint="BF"/>
    </w:rPr>
  </w:style>
  <w:style w:type="character" w:styleId="Tytuksiki">
    <w:name w:val="Book Title"/>
    <w:basedOn w:val="Domylnaczcionkaakapitu"/>
    <w:uiPriority w:val="33"/>
    <w:semiHidden/>
    <w:unhideWhenUsed/>
    <w:qFormat/>
    <w:rPr>
      <w:b w:val="0"/>
      <w:bCs/>
      <w:i/>
      <w:iCs/>
      <w:color w:val="3E3E3E" w:themeColor="text2" w:themeTint="E6"/>
      <w:spacing w:val="0"/>
    </w:rPr>
  </w:style>
  <w:style w:type="paragraph" w:styleId="Tytu">
    <w:name w:val="Title"/>
    <w:basedOn w:val="Normalny"/>
    <w:next w:val="Podtytu"/>
    <w:link w:val="TytuZnak"/>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ytuZnak">
    <w:name w:val="Tytuł Znak"/>
    <w:basedOn w:val="Domylnaczcionkaakapitu"/>
    <w:link w:val="Tytu"/>
    <w:uiPriority w:val="1"/>
    <w:rPr>
      <w:rFonts w:asciiTheme="majorHAnsi" w:eastAsiaTheme="majorEastAsia" w:hAnsiTheme="majorHAnsi" w:cstheme="majorBidi"/>
      <w:b/>
      <w:caps/>
      <w:color w:val="2A2A2A" w:themeColor="text2"/>
      <w:kern w:val="28"/>
      <w:sz w:val="100"/>
      <w:szCs w:val="56"/>
    </w:rPr>
  </w:style>
  <w:style w:type="paragraph" w:styleId="Podtytu">
    <w:name w:val="Subtitle"/>
    <w:basedOn w:val="Normalny"/>
    <w:next w:val="Autor"/>
    <w:link w:val="PodtytuZnak"/>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PodtytuZnak">
    <w:name w:val="Podtytuł Znak"/>
    <w:basedOn w:val="Domylnaczcionkaakapitu"/>
    <w:link w:val="Podtytu"/>
    <w:uiPriority w:val="2"/>
    <w:rPr>
      <w:rFonts w:asciiTheme="majorHAnsi" w:eastAsiaTheme="minorEastAsia" w:hAnsiTheme="majorHAnsi"/>
      <w:b/>
      <w:color w:val="F75952" w:themeColor="accent1"/>
      <w:sz w:val="50"/>
      <w:szCs w:val="22"/>
    </w:rPr>
  </w:style>
  <w:style w:type="paragraph" w:styleId="Spistreci1">
    <w:name w:val="toc 1"/>
    <w:basedOn w:val="Normalny"/>
    <w:next w:val="Normalny"/>
    <w:autoRedefine/>
    <w:uiPriority w:val="39"/>
    <w:unhideWhenUsed/>
    <w:qFormat/>
    <w:pPr>
      <w:spacing w:before="120" w:after="0"/>
    </w:pPr>
    <w:rPr>
      <w:b/>
      <w:bCs/>
      <w:i/>
      <w:iCs/>
    </w:rPr>
  </w:style>
  <w:style w:type="paragraph" w:styleId="Spistreci2">
    <w:name w:val="toc 2"/>
    <w:basedOn w:val="Normalny"/>
    <w:next w:val="Normalny"/>
    <w:autoRedefine/>
    <w:uiPriority w:val="39"/>
    <w:unhideWhenUsed/>
    <w:qFormat/>
    <w:pPr>
      <w:spacing w:before="120" w:after="0"/>
      <w:ind w:left="240"/>
    </w:pPr>
    <w:rPr>
      <w:b/>
      <w:bCs/>
      <w:sz w:val="22"/>
      <w:szCs w:val="22"/>
    </w:rPr>
  </w:style>
  <w:style w:type="table" w:customStyle="1" w:styleId="Generaltable">
    <w:name w:val="General table"/>
    <w:basedOn w:val="Standardowy"/>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ny"/>
    <w:uiPriority w:val="3"/>
    <w:qFormat/>
    <w:pPr>
      <w:spacing w:after="0"/>
    </w:pPr>
    <w:rPr>
      <w:b/>
      <w:color w:val="2A2A2A" w:themeColor="text2"/>
      <w:sz w:val="30"/>
    </w:r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Listanumerowana">
    <w:name w:val="List Number"/>
    <w:basedOn w:val="Normalny"/>
    <w:uiPriority w:val="13"/>
    <w:qFormat/>
    <w:pPr>
      <w:numPr>
        <w:numId w:val="16"/>
      </w:numPr>
    </w:pPr>
    <w:rPr>
      <w:i/>
    </w:rPr>
  </w:style>
  <w:style w:type="character" w:styleId="Hipercze">
    <w:name w:val="Hyperlink"/>
    <w:basedOn w:val="Domylnaczcionkaakapitu"/>
    <w:uiPriority w:val="99"/>
    <w:unhideWhenUsed/>
    <w:rsid w:val="00B832D7"/>
    <w:rPr>
      <w:color w:val="B67AC3" w:themeColor="hyperlink"/>
      <w:u w:val="single"/>
    </w:rPr>
  </w:style>
  <w:style w:type="character" w:styleId="Nierozpoznanawzmianka">
    <w:name w:val="Unresolved Mention"/>
    <w:basedOn w:val="Domylnaczcionkaakapitu"/>
    <w:uiPriority w:val="99"/>
    <w:semiHidden/>
    <w:unhideWhenUsed/>
    <w:rsid w:val="00B832D7"/>
    <w:rPr>
      <w:color w:val="605E5C"/>
      <w:shd w:val="clear" w:color="auto" w:fill="E1DFDD"/>
    </w:rPr>
  </w:style>
  <w:style w:type="paragraph" w:styleId="Poprawka">
    <w:name w:val="Revision"/>
    <w:hidden/>
    <w:uiPriority w:val="99"/>
    <w:semiHidden/>
    <w:rsid w:val="000B4BB8"/>
    <w:pPr>
      <w:spacing w:after="0" w:line="240" w:lineRule="auto"/>
    </w:pPr>
  </w:style>
  <w:style w:type="paragraph" w:styleId="Spistreci3">
    <w:name w:val="toc 3"/>
    <w:basedOn w:val="Normalny"/>
    <w:next w:val="Normalny"/>
    <w:autoRedefine/>
    <w:uiPriority w:val="39"/>
    <w:semiHidden/>
    <w:unhideWhenUsed/>
    <w:rsid w:val="00AF3720"/>
    <w:pPr>
      <w:spacing w:after="0"/>
      <w:ind w:left="480"/>
    </w:pPr>
    <w:rPr>
      <w:sz w:val="20"/>
      <w:szCs w:val="20"/>
    </w:rPr>
  </w:style>
  <w:style w:type="paragraph" w:styleId="Spistreci4">
    <w:name w:val="toc 4"/>
    <w:basedOn w:val="Normalny"/>
    <w:next w:val="Normalny"/>
    <w:autoRedefine/>
    <w:uiPriority w:val="39"/>
    <w:semiHidden/>
    <w:unhideWhenUsed/>
    <w:rsid w:val="00AF3720"/>
    <w:pPr>
      <w:spacing w:after="0"/>
      <w:ind w:left="720"/>
    </w:pPr>
    <w:rPr>
      <w:sz w:val="20"/>
      <w:szCs w:val="20"/>
    </w:rPr>
  </w:style>
  <w:style w:type="paragraph" w:styleId="Spistreci5">
    <w:name w:val="toc 5"/>
    <w:basedOn w:val="Normalny"/>
    <w:next w:val="Normalny"/>
    <w:autoRedefine/>
    <w:uiPriority w:val="39"/>
    <w:semiHidden/>
    <w:unhideWhenUsed/>
    <w:rsid w:val="00AF3720"/>
    <w:pPr>
      <w:spacing w:after="0"/>
      <w:ind w:left="960"/>
    </w:pPr>
    <w:rPr>
      <w:sz w:val="20"/>
      <w:szCs w:val="20"/>
    </w:rPr>
  </w:style>
  <w:style w:type="paragraph" w:styleId="Spistreci6">
    <w:name w:val="toc 6"/>
    <w:basedOn w:val="Normalny"/>
    <w:next w:val="Normalny"/>
    <w:autoRedefine/>
    <w:uiPriority w:val="39"/>
    <w:semiHidden/>
    <w:unhideWhenUsed/>
    <w:rsid w:val="00AF3720"/>
    <w:pPr>
      <w:spacing w:after="0"/>
      <w:ind w:left="1200"/>
    </w:pPr>
    <w:rPr>
      <w:sz w:val="20"/>
      <w:szCs w:val="20"/>
    </w:rPr>
  </w:style>
  <w:style w:type="paragraph" w:styleId="Spistreci7">
    <w:name w:val="toc 7"/>
    <w:basedOn w:val="Normalny"/>
    <w:next w:val="Normalny"/>
    <w:autoRedefine/>
    <w:uiPriority w:val="39"/>
    <w:semiHidden/>
    <w:unhideWhenUsed/>
    <w:rsid w:val="00AF3720"/>
    <w:pPr>
      <w:spacing w:after="0"/>
      <w:ind w:left="1440"/>
    </w:pPr>
    <w:rPr>
      <w:sz w:val="20"/>
      <w:szCs w:val="20"/>
    </w:rPr>
  </w:style>
  <w:style w:type="paragraph" w:styleId="Spistreci8">
    <w:name w:val="toc 8"/>
    <w:basedOn w:val="Normalny"/>
    <w:next w:val="Normalny"/>
    <w:autoRedefine/>
    <w:uiPriority w:val="39"/>
    <w:semiHidden/>
    <w:unhideWhenUsed/>
    <w:rsid w:val="00AF3720"/>
    <w:pPr>
      <w:spacing w:after="0"/>
      <w:ind w:left="1680"/>
    </w:pPr>
    <w:rPr>
      <w:sz w:val="20"/>
      <w:szCs w:val="20"/>
    </w:rPr>
  </w:style>
  <w:style w:type="paragraph" w:styleId="Spistreci9">
    <w:name w:val="toc 9"/>
    <w:basedOn w:val="Normalny"/>
    <w:next w:val="Normalny"/>
    <w:autoRedefine/>
    <w:uiPriority w:val="39"/>
    <w:semiHidden/>
    <w:unhideWhenUsed/>
    <w:rsid w:val="00AF3720"/>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2645">
      <w:bodyDiv w:val="1"/>
      <w:marLeft w:val="0"/>
      <w:marRight w:val="0"/>
      <w:marTop w:val="0"/>
      <w:marBottom w:val="0"/>
      <w:divBdr>
        <w:top w:val="none" w:sz="0" w:space="0" w:color="auto"/>
        <w:left w:val="none" w:sz="0" w:space="0" w:color="auto"/>
        <w:bottom w:val="none" w:sz="0" w:space="0" w:color="auto"/>
        <w:right w:val="none" w:sz="0" w:space="0" w:color="auto"/>
      </w:divBdr>
      <w:divsChild>
        <w:div w:id="294338088">
          <w:marLeft w:val="461"/>
          <w:marRight w:val="0"/>
          <w:marTop w:val="145"/>
          <w:marBottom w:val="0"/>
          <w:divBdr>
            <w:top w:val="none" w:sz="0" w:space="0" w:color="auto"/>
            <w:left w:val="none" w:sz="0" w:space="0" w:color="auto"/>
            <w:bottom w:val="none" w:sz="0" w:space="0" w:color="auto"/>
            <w:right w:val="none" w:sz="0" w:space="0" w:color="auto"/>
          </w:divBdr>
        </w:div>
        <w:div w:id="939289467">
          <w:marLeft w:val="461"/>
          <w:marRight w:val="0"/>
          <w:marTop w:val="145"/>
          <w:marBottom w:val="0"/>
          <w:divBdr>
            <w:top w:val="none" w:sz="0" w:space="0" w:color="auto"/>
            <w:left w:val="none" w:sz="0" w:space="0" w:color="auto"/>
            <w:bottom w:val="none" w:sz="0" w:space="0" w:color="auto"/>
            <w:right w:val="none" w:sz="0" w:space="0" w:color="auto"/>
          </w:divBdr>
        </w:div>
      </w:divsChild>
    </w:div>
    <w:div w:id="782773650">
      <w:bodyDiv w:val="1"/>
      <w:marLeft w:val="0"/>
      <w:marRight w:val="0"/>
      <w:marTop w:val="0"/>
      <w:marBottom w:val="0"/>
      <w:divBdr>
        <w:top w:val="none" w:sz="0" w:space="0" w:color="auto"/>
        <w:left w:val="none" w:sz="0" w:space="0" w:color="auto"/>
        <w:bottom w:val="none" w:sz="0" w:space="0" w:color="auto"/>
        <w:right w:val="none" w:sz="0" w:space="0" w:color="auto"/>
      </w:divBdr>
    </w:div>
    <w:div w:id="870725264">
      <w:bodyDiv w:val="1"/>
      <w:marLeft w:val="0"/>
      <w:marRight w:val="0"/>
      <w:marTop w:val="0"/>
      <w:marBottom w:val="0"/>
      <w:divBdr>
        <w:top w:val="none" w:sz="0" w:space="0" w:color="auto"/>
        <w:left w:val="none" w:sz="0" w:space="0" w:color="auto"/>
        <w:bottom w:val="none" w:sz="0" w:space="0" w:color="auto"/>
        <w:right w:val="none" w:sz="0" w:space="0" w:color="auto"/>
      </w:divBdr>
      <w:divsChild>
        <w:div w:id="1511409372">
          <w:marLeft w:val="461"/>
          <w:marRight w:val="0"/>
          <w:marTop w:val="145"/>
          <w:marBottom w:val="0"/>
          <w:divBdr>
            <w:top w:val="none" w:sz="0" w:space="0" w:color="auto"/>
            <w:left w:val="none" w:sz="0" w:space="0" w:color="auto"/>
            <w:bottom w:val="none" w:sz="0" w:space="0" w:color="auto"/>
            <w:right w:val="none" w:sz="0" w:space="0" w:color="auto"/>
          </w:divBdr>
        </w:div>
        <w:div w:id="852691026">
          <w:marLeft w:val="461"/>
          <w:marRight w:val="0"/>
          <w:marTop w:val="145"/>
          <w:marBottom w:val="0"/>
          <w:divBdr>
            <w:top w:val="none" w:sz="0" w:space="0" w:color="auto"/>
            <w:left w:val="none" w:sz="0" w:space="0" w:color="auto"/>
            <w:bottom w:val="none" w:sz="0" w:space="0" w:color="auto"/>
            <w:right w:val="none" w:sz="0" w:space="0" w:color="auto"/>
          </w:divBdr>
        </w:div>
      </w:divsChild>
    </w:div>
    <w:div w:id="908346474">
      <w:bodyDiv w:val="1"/>
      <w:marLeft w:val="0"/>
      <w:marRight w:val="0"/>
      <w:marTop w:val="0"/>
      <w:marBottom w:val="0"/>
      <w:divBdr>
        <w:top w:val="none" w:sz="0" w:space="0" w:color="auto"/>
        <w:left w:val="none" w:sz="0" w:space="0" w:color="auto"/>
        <w:bottom w:val="none" w:sz="0" w:space="0" w:color="auto"/>
        <w:right w:val="none" w:sz="0" w:space="0" w:color="auto"/>
      </w:divBdr>
    </w:div>
    <w:div w:id="1807505134">
      <w:bodyDiv w:val="1"/>
      <w:marLeft w:val="0"/>
      <w:marRight w:val="0"/>
      <w:marTop w:val="0"/>
      <w:marBottom w:val="0"/>
      <w:divBdr>
        <w:top w:val="none" w:sz="0" w:space="0" w:color="auto"/>
        <w:left w:val="none" w:sz="0" w:space="0" w:color="auto"/>
        <w:bottom w:val="none" w:sz="0" w:space="0" w:color="auto"/>
        <w:right w:val="none" w:sz="0" w:space="0" w:color="auto"/>
      </w:divBdr>
    </w:div>
    <w:div w:id="1833446639">
      <w:bodyDiv w:val="1"/>
      <w:marLeft w:val="0"/>
      <w:marRight w:val="0"/>
      <w:marTop w:val="0"/>
      <w:marBottom w:val="0"/>
      <w:divBdr>
        <w:top w:val="none" w:sz="0" w:space="0" w:color="auto"/>
        <w:left w:val="none" w:sz="0" w:space="0" w:color="auto"/>
        <w:bottom w:val="none" w:sz="0" w:space="0" w:color="auto"/>
        <w:right w:val="none" w:sz="0" w:space="0" w:color="auto"/>
      </w:divBdr>
    </w:div>
    <w:div w:id="1905752735">
      <w:bodyDiv w:val="1"/>
      <w:marLeft w:val="0"/>
      <w:marRight w:val="0"/>
      <w:marTop w:val="0"/>
      <w:marBottom w:val="0"/>
      <w:divBdr>
        <w:top w:val="none" w:sz="0" w:space="0" w:color="auto"/>
        <w:left w:val="none" w:sz="0" w:space="0" w:color="auto"/>
        <w:bottom w:val="none" w:sz="0" w:space="0" w:color="auto"/>
        <w:right w:val="none" w:sz="0" w:space="0" w:color="auto"/>
      </w:divBdr>
    </w:div>
    <w:div w:id="2068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inkocor/Library/Containers/com.microsoft.Word/Data/Library/Application%20Support/Microsoft/Office/16.0/DTS/pl-PL%7b4C51B2CD-5B09-9F4B-A8E4-310880A8EEE5%7d/%7bEE408DD1-7BDC-DA4A-ABAB-303611473472%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F262BC0-24BC-3143-B96F-C1561F694A32}">
  <we:reference id="wa104379997" version="1.0.0.1" store="pl-PL" storeType="OMEX"/>
  <we:alternateReferences>
    <we:reference id="wa104379997" version="1.0.0.1"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9B144F8-67AF-8C42-83AA-19F5929F11CE}">
  <we:reference id="wa104178141" version="4.3.3.0" store="pl-PL" storeType="OMEX"/>
  <we:alternateReferences>
    <we:reference id="WA104178141" version="4.3.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4.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5.xml><?xml version="1.0" encoding="utf-8"?>
<ds:datastoreItem xmlns:ds="http://schemas.openxmlformats.org/officeDocument/2006/customXml" ds:itemID="{BB083F78-D6DD-40BF-8378-BF9DFDAC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{EE408DD1-7BDC-DA4A-ABAB-303611473472}tf10002071.dotx</Template>
  <TotalTime>28</TotalTime>
  <Pages>8</Pages>
  <Words>1132</Words>
  <Characters>7929</Characters>
  <Application>Microsoft Office Word</Application>
  <DocSecurity>0</DocSecurity>
  <Lines>198</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Kocór</dc:creator>
  <cp:keywords/>
  <dc:description/>
  <cp:lastModifiedBy>Marcin Kocór</cp:lastModifiedBy>
  <cp:revision>9</cp:revision>
  <dcterms:created xsi:type="dcterms:W3CDTF">2023-12-20T11:04:00Z</dcterms:created>
  <dcterms:modified xsi:type="dcterms:W3CDTF">2023-12-29T14:46:00Z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ies>
</file>